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2"/>
        <w:gridCol w:w="5808"/>
      </w:tblGrid>
      <w:tr w:rsidR="0037257C" w:rsidRPr="00750523" w14:paraId="6A4B639E" w14:textId="77777777" w:rsidTr="00F45663">
        <w:tc>
          <w:tcPr>
            <w:tcW w:w="1798" w:type="pct"/>
            <w:shd w:val="clear" w:color="auto" w:fill="auto"/>
          </w:tcPr>
          <w:p w14:paraId="6A4B6395" w14:textId="77777777" w:rsidR="0037257C" w:rsidRPr="00750523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750523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750523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>Република Србија</w:t>
            </w:r>
          </w:p>
          <w:p w14:paraId="6A4B6398" w14:textId="3AD45236" w:rsidR="0037257C" w:rsidRPr="00750523" w:rsidRDefault="00F109B6" w:rsidP="003E56D0">
            <w:pPr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>АГЕНЦИЈА ЗА СПРЕЧАВАЊЕ</w:t>
            </w:r>
            <w:r w:rsidR="003E56D0" w:rsidRPr="00750523">
              <w:rPr>
                <w:lang w:val="sr-Cyrl-RS"/>
              </w:rPr>
              <w:t xml:space="preserve"> </w:t>
            </w:r>
            <w:r w:rsidRPr="00750523">
              <w:rPr>
                <w:lang w:val="sr-Cyrl-RS"/>
              </w:rPr>
              <w:t>КОРУПЦИЈЕ</w:t>
            </w:r>
          </w:p>
          <w:p w14:paraId="6A4B6399" w14:textId="2A456537" w:rsidR="0037257C" w:rsidRPr="005F2428" w:rsidRDefault="00F109B6">
            <w:pPr>
              <w:jc w:val="center"/>
              <w:rPr>
                <w:lang w:val="sr-Latn-RS"/>
              </w:rPr>
            </w:pPr>
            <w:r w:rsidRPr="00437093">
              <w:rPr>
                <w:lang w:val="sr-Cyrl-RS"/>
              </w:rPr>
              <w:t xml:space="preserve">Број: </w:t>
            </w:r>
            <w:r w:rsidR="00624A9B" w:rsidRPr="00124B1D">
              <w:rPr>
                <w:lang w:val="sr-Cyrl-RS"/>
              </w:rPr>
              <w:t>40</w:t>
            </w:r>
            <w:r w:rsidR="00D96791" w:rsidRPr="00124B1D">
              <w:rPr>
                <w:lang w:val="sr-Cyrl-RS"/>
              </w:rPr>
              <w:t>1</w:t>
            </w:r>
            <w:r w:rsidR="00624A9B" w:rsidRPr="00124B1D">
              <w:rPr>
                <w:lang w:val="sr-Cyrl-RS"/>
              </w:rPr>
              <w:t>-0</w:t>
            </w:r>
            <w:r w:rsidR="00D96791" w:rsidRPr="00124B1D">
              <w:rPr>
                <w:lang w:val="sr-Cyrl-RS"/>
              </w:rPr>
              <w:t>0</w:t>
            </w:r>
            <w:r w:rsidR="00624A9B" w:rsidRPr="00124B1D">
              <w:rPr>
                <w:lang w:val="sr-Cyrl-RS"/>
              </w:rPr>
              <w:t>-0</w:t>
            </w:r>
            <w:r w:rsidR="00D96791" w:rsidRPr="00124B1D">
              <w:rPr>
                <w:lang w:val="sr-Cyrl-RS"/>
              </w:rPr>
              <w:t>0</w:t>
            </w:r>
            <w:r w:rsidR="00124B1D">
              <w:rPr>
                <w:lang w:val="sr-Cyrl-RS"/>
              </w:rPr>
              <w:t>75</w:t>
            </w:r>
            <w:r w:rsidR="00624A9B" w:rsidRPr="00124B1D">
              <w:rPr>
                <w:lang w:val="sr-Cyrl-RS"/>
              </w:rPr>
              <w:t>/2</w:t>
            </w:r>
            <w:r w:rsidR="004A31A1" w:rsidRPr="00124B1D">
              <w:rPr>
                <w:lang w:val="sr-Latn-RS"/>
              </w:rPr>
              <w:t>3</w:t>
            </w:r>
            <w:r w:rsidR="00624A9B" w:rsidRPr="00124B1D">
              <w:rPr>
                <w:lang w:val="sr-Cyrl-RS"/>
              </w:rPr>
              <w:t>-03</w:t>
            </w:r>
          </w:p>
          <w:p w14:paraId="6A4B639A" w14:textId="667FF9C8" w:rsidR="0037257C" w:rsidRPr="00750523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rFonts w:eastAsia="Times New Roman"/>
                <w:lang w:val="sr-Cyrl-RS"/>
              </w:rPr>
              <w:t xml:space="preserve">    </w:t>
            </w:r>
            <w:r w:rsidRPr="00750523">
              <w:rPr>
                <w:lang w:val="sr-Cyrl-RS"/>
              </w:rPr>
              <w:t xml:space="preserve">Датум: </w:t>
            </w:r>
            <w:r w:rsidR="00A05D91">
              <w:rPr>
                <w:lang w:val="sr-Latn-RS"/>
              </w:rPr>
              <w:t>01</w:t>
            </w:r>
            <w:r w:rsidRPr="00750523">
              <w:rPr>
                <w:lang w:val="sr-Cyrl-RS"/>
              </w:rPr>
              <w:t>.</w:t>
            </w:r>
            <w:r w:rsidR="00F71C06">
              <w:rPr>
                <w:lang w:val="sr-Cyrl-RS"/>
              </w:rPr>
              <w:t>1</w:t>
            </w:r>
            <w:r w:rsidR="00A05D91">
              <w:rPr>
                <w:lang w:val="sr-Latn-RS"/>
              </w:rPr>
              <w:t>2</w:t>
            </w:r>
            <w:r w:rsidRPr="00750523">
              <w:rPr>
                <w:lang w:val="sr-Cyrl-RS"/>
              </w:rPr>
              <w:t>.202</w:t>
            </w:r>
            <w:r w:rsidR="00820D27">
              <w:rPr>
                <w:lang w:val="sr-Cyrl-RS"/>
              </w:rPr>
              <w:t>3</w:t>
            </w:r>
            <w:r w:rsidRPr="00750523">
              <w:rPr>
                <w:lang w:val="sr-Cyrl-RS"/>
              </w:rPr>
              <w:t>. године</w:t>
            </w:r>
          </w:p>
          <w:p w14:paraId="6A4B639B" w14:textId="77777777" w:rsidR="0037257C" w:rsidRPr="00750523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750523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rFonts w:eastAsia="Times New Roman"/>
                <w:lang w:val="sr-Cyrl-RS"/>
              </w:rPr>
              <w:t xml:space="preserve">   </w:t>
            </w:r>
            <w:r w:rsidRPr="00750523">
              <w:rPr>
                <w:lang w:val="sr-Cyrl-RS"/>
              </w:rPr>
              <w:t>Б  е  о  г  р  а  д</w:t>
            </w:r>
          </w:p>
        </w:tc>
        <w:tc>
          <w:tcPr>
            <w:tcW w:w="3202" w:type="pct"/>
            <w:shd w:val="clear" w:color="auto" w:fill="auto"/>
          </w:tcPr>
          <w:p w14:paraId="6A4B639D" w14:textId="66316A12" w:rsidR="0037257C" w:rsidRPr="00750523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334C5822" w14:textId="77777777" w:rsidR="002D6070" w:rsidRDefault="002D6070">
      <w:pPr>
        <w:tabs>
          <w:tab w:val="left" w:pos="567"/>
        </w:tabs>
        <w:jc w:val="both"/>
        <w:rPr>
          <w:lang w:val="sr-Cyrl-RS"/>
        </w:rPr>
      </w:pPr>
    </w:p>
    <w:p w14:paraId="6A4B63A3" w14:textId="66ECA5C8" w:rsidR="0037257C" w:rsidRPr="00750523" w:rsidRDefault="002D6070">
      <w:p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F109B6" w:rsidRPr="00750523">
        <w:rPr>
          <w:lang w:val="sr-Cyrl-RS"/>
        </w:rPr>
        <w:t xml:space="preserve">На основу члана </w:t>
      </w:r>
      <w:r w:rsidR="00625CD7" w:rsidRPr="00625CD7">
        <w:rPr>
          <w:color w:val="000000"/>
          <w:shd w:val="clear" w:color="auto" w:fill="FFFFFF"/>
          <w:lang w:val="sr-Cyrl-RS"/>
        </w:rPr>
        <w:t>40.</w:t>
      </w:r>
      <w:r w:rsidR="00B352F0">
        <w:rPr>
          <w:color w:val="000000"/>
          <w:shd w:val="clear" w:color="auto" w:fill="FFFFFF"/>
          <w:lang w:val="sr-Cyrl-RS"/>
        </w:rPr>
        <w:t xml:space="preserve"> </w:t>
      </w:r>
      <w:r w:rsidR="00625CD7" w:rsidRPr="00625CD7">
        <w:rPr>
          <w:color w:val="000000"/>
          <w:shd w:val="clear" w:color="auto" w:fill="FFFFFF"/>
          <w:lang w:val="sr-Cyrl-RS"/>
        </w:rPr>
        <w:t>Правилника о начину обављања послова јавних набавки број 014-110-00-0004/22-01 од 19.10.2022. године, службеник за јавне набавке</w:t>
      </w:r>
      <w:r w:rsidR="00F109B6" w:rsidRPr="00750523">
        <w:rPr>
          <w:rFonts w:eastAsia="CAAAAA+TimesNewRomanPSMT"/>
          <w:shd w:val="clear" w:color="auto" w:fill="FFFFFF"/>
          <w:lang w:val="sr-Cyrl-RS"/>
        </w:rPr>
        <w:t xml:space="preserve"> </w:t>
      </w:r>
      <w:r w:rsidR="000D16DA">
        <w:rPr>
          <w:rFonts w:eastAsia="CAAAAA+TimesNewRomanPSMT"/>
          <w:lang w:val="sr-Cyrl-RS"/>
        </w:rPr>
        <w:t>доставља</w:t>
      </w:r>
      <w:r w:rsidR="00F109B6" w:rsidRPr="00750523">
        <w:rPr>
          <w:rFonts w:eastAsia="CAAAAA+TimesNewRomanPSMT"/>
          <w:lang w:val="sr-Cyrl-RS"/>
        </w:rPr>
        <w:t>:</w:t>
      </w:r>
    </w:p>
    <w:p w14:paraId="6D1C3FD0" w14:textId="77777777" w:rsidR="0062575A" w:rsidRPr="00750523" w:rsidRDefault="0062575A">
      <w:pPr>
        <w:jc w:val="both"/>
        <w:rPr>
          <w:rFonts w:eastAsia="CAAAAA+TimesNewRomanPSMT"/>
          <w:color w:val="000000"/>
          <w:lang w:val="sr-Cyrl-RS"/>
        </w:rPr>
      </w:pPr>
    </w:p>
    <w:p w14:paraId="6A4B63A5" w14:textId="42C18393" w:rsidR="0037257C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750523" w:rsidRDefault="00E14567">
      <w:pPr>
        <w:jc w:val="center"/>
        <w:rPr>
          <w:rFonts w:eastAsia="CAAAAA+TimesNewRomanPSMT"/>
          <w:color w:val="000000"/>
          <w:lang w:val="sr-Cyrl-RS"/>
        </w:rPr>
      </w:pPr>
      <w:r>
        <w:rPr>
          <w:rFonts w:eastAsia="CAAAAA+TimesNewRomanPSMT"/>
          <w:color w:val="000000"/>
          <w:lang w:val="sr-Cyrl-RS"/>
        </w:rPr>
        <w:t>(</w:t>
      </w:r>
      <w:r w:rsidR="00B039BB" w:rsidRPr="00B039BB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B039BB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>
        <w:rPr>
          <w:rFonts w:eastAsia="CAAAAA+TimesNewRomanPSMT"/>
          <w:color w:val="000000"/>
          <w:lang w:val="sr-Cyrl-RS"/>
        </w:rPr>
        <w:t>)</w:t>
      </w:r>
    </w:p>
    <w:p w14:paraId="6A4B63A6" w14:textId="16FB1774" w:rsidR="0037257C" w:rsidRPr="00750523" w:rsidRDefault="00F109B6">
      <w:pPr>
        <w:jc w:val="center"/>
        <w:rPr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 xml:space="preserve">за набавку </w:t>
      </w:r>
      <w:r w:rsidR="00B86D94">
        <w:rPr>
          <w:rFonts w:eastAsia="CAAAAA+TimesNewRomanPSMT"/>
          <w:color w:val="000000"/>
          <w:lang w:val="sr-Cyrl-RS"/>
        </w:rPr>
        <w:t xml:space="preserve">интерни </w:t>
      </w:r>
      <w:r w:rsidRPr="00750523">
        <w:rPr>
          <w:rFonts w:eastAsia="CAAAAA+TimesNewRomanPSMT"/>
          <w:color w:val="000000"/>
          <w:lang w:val="sr-Cyrl-RS"/>
        </w:rPr>
        <w:t xml:space="preserve">број </w:t>
      </w:r>
      <w:r w:rsidR="000F3C68">
        <w:rPr>
          <w:rFonts w:eastAsia="CAAAAA+TimesNewRomanPSMT"/>
          <w:color w:val="000000"/>
          <w:lang w:val="sr-Cyrl-RS"/>
        </w:rPr>
        <w:t>47</w:t>
      </w:r>
      <w:r w:rsidRPr="00750523">
        <w:rPr>
          <w:rFonts w:eastAsia="CAAAAA+TimesNewRomanPSMT"/>
          <w:color w:val="000000"/>
          <w:lang w:val="sr-Cyrl-RS"/>
        </w:rPr>
        <w:t xml:space="preserve"> за 202</w:t>
      </w:r>
      <w:r w:rsidR="000A0BC2">
        <w:rPr>
          <w:rFonts w:eastAsia="CAAAAA+TimesNewRomanPSMT"/>
          <w:color w:val="000000"/>
          <w:lang w:val="sr-Cyrl-RS"/>
        </w:rPr>
        <w:t>3</w:t>
      </w:r>
      <w:r w:rsidRPr="00750523">
        <w:rPr>
          <w:rFonts w:eastAsia="CAAAAA+TimesNewRomanPSMT"/>
          <w:color w:val="000000"/>
          <w:lang w:val="sr-Cyrl-RS"/>
        </w:rPr>
        <w:t>. годину</w:t>
      </w:r>
    </w:p>
    <w:p w14:paraId="6A4B63A7" w14:textId="02DB11D9" w:rsidR="0037257C" w:rsidRPr="00CD6778" w:rsidRDefault="00F109B6" w:rsidP="0065565C">
      <w:pPr>
        <w:jc w:val="center"/>
        <w:rPr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 xml:space="preserve">назив </w:t>
      </w:r>
      <w:bookmarkStart w:id="0" w:name="_Hlk147823640"/>
      <w:bookmarkStart w:id="1" w:name="_Hlk152248363"/>
      <w:bookmarkStart w:id="2" w:name="_Hlk83387439"/>
      <w:r w:rsidR="00F71C06">
        <w:rPr>
          <w:lang w:val="sr-Cyrl-RS"/>
        </w:rPr>
        <w:t>Р</w:t>
      </w:r>
      <w:r w:rsidR="00F71C06" w:rsidRPr="00227CD5">
        <w:rPr>
          <w:lang w:val="sr-Cyrl-RS"/>
        </w:rPr>
        <w:t xml:space="preserve">адови на </w:t>
      </w:r>
      <w:bookmarkEnd w:id="0"/>
      <w:r w:rsidR="000B79CD">
        <w:rPr>
          <w:lang w:val="sr-Cyrl-RS"/>
        </w:rPr>
        <w:t>поправци равног</w:t>
      </w:r>
      <w:r w:rsidR="009356CA">
        <w:rPr>
          <w:lang w:val="sr-Cyrl-RS"/>
        </w:rPr>
        <w:t xml:space="preserve"> </w:t>
      </w:r>
      <w:r w:rsidR="00A05D91">
        <w:rPr>
          <w:lang w:val="sr-Cyrl-RS"/>
        </w:rPr>
        <w:t>кров</w:t>
      </w:r>
      <w:r w:rsidR="000B79CD">
        <w:rPr>
          <w:lang w:val="sr-Cyrl-RS"/>
        </w:rPr>
        <w:t>а</w:t>
      </w:r>
      <w:bookmarkEnd w:id="1"/>
    </w:p>
    <w:bookmarkEnd w:id="2"/>
    <w:p w14:paraId="47F85E5D" w14:textId="1B1D193E" w:rsidR="00CA66D8" w:rsidRDefault="00CA66D8" w:rsidP="00CA66D8">
      <w:pPr>
        <w:rPr>
          <w:rFonts w:eastAsia="CAAAAA+TimesNewRomanPSMT"/>
          <w:color w:val="000000"/>
          <w:lang w:val="sr-Cyrl-RS"/>
        </w:rPr>
      </w:pPr>
    </w:p>
    <w:p w14:paraId="7109C7B0" w14:textId="301DB65F" w:rsidR="00763744" w:rsidRDefault="00F109B6" w:rsidP="00763744">
      <w:pPr>
        <w:jc w:val="both"/>
        <w:rPr>
          <w:rFonts w:eastAsia="CAAAAA+TimesNewRomanPSMT"/>
          <w:color w:val="000000"/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ab/>
      </w:r>
      <w:r w:rsidR="00763744" w:rsidRPr="00750523">
        <w:rPr>
          <w:rFonts w:eastAsia="CAAAAA+TimesNewRomanPSMT"/>
          <w:color w:val="000000"/>
          <w:lang w:val="sr-Cyrl-RS"/>
        </w:rPr>
        <w:t>Молимо да вашу понуду доставите у складу са следећим:</w:t>
      </w:r>
    </w:p>
    <w:p w14:paraId="1F3E9E54" w14:textId="139833B2" w:rsidR="00763744" w:rsidRDefault="00763744" w:rsidP="00763744">
      <w:pPr>
        <w:jc w:val="both"/>
        <w:rPr>
          <w:lang w:val="sr-Cyrl-RS"/>
        </w:rPr>
      </w:pPr>
      <w:r w:rsidRPr="00750523">
        <w:rPr>
          <w:rFonts w:eastAsia="BAAAAA+TimesNewRomanPS-BoldMT"/>
          <w:b/>
          <w:bCs/>
          <w:color w:val="000000"/>
          <w:lang w:val="sr-Cyrl-RS"/>
        </w:rPr>
        <w:t>1. Рок за достављање понуд</w:t>
      </w:r>
      <w:r>
        <w:rPr>
          <w:rFonts w:eastAsia="BAAAAA+TimesNewRomanPS-BoldMT"/>
          <w:b/>
          <w:bCs/>
          <w:color w:val="000000"/>
          <w:lang w:val="sr-Cyrl-RS"/>
        </w:rPr>
        <w:t>е</w:t>
      </w:r>
      <w:r w:rsidRPr="00750523">
        <w:rPr>
          <w:rFonts w:eastAsia="BAAAAA+TimesNewRomanPS-BoldMT"/>
          <w:b/>
          <w:bCs/>
          <w:color w:val="000000"/>
          <w:lang w:val="sr-Cyrl-RS"/>
        </w:rPr>
        <w:t>:</w:t>
      </w:r>
      <w:r w:rsidRPr="00750523">
        <w:rPr>
          <w:rFonts w:eastAsia="BAAAAA+TimesNewRomanPS-BoldMT"/>
          <w:bCs/>
          <w:color w:val="000000"/>
          <w:lang w:val="sr-Cyrl-RS"/>
        </w:rPr>
        <w:t xml:space="preserve"> </w:t>
      </w:r>
      <w:r w:rsidR="00BE5231">
        <w:rPr>
          <w:rFonts w:eastAsia="BAAAAA+TimesNewRomanPS-BoldMT"/>
          <w:bCs/>
          <w:color w:val="000000"/>
          <w:lang w:val="sr-Cyrl-RS"/>
        </w:rPr>
        <w:t>06</w:t>
      </w:r>
      <w:r w:rsidR="00371567" w:rsidRPr="00A3063B">
        <w:rPr>
          <w:rFonts w:eastAsia="BAAAAA+TimesNewRomanPS-BoldMT"/>
          <w:bCs/>
          <w:color w:val="000000"/>
          <w:lang w:val="sr-Cyrl-RS"/>
        </w:rPr>
        <w:t>.</w:t>
      </w:r>
      <w:r w:rsidR="001D69BF">
        <w:rPr>
          <w:rFonts w:eastAsia="BAAAAA+TimesNewRomanPS-BoldMT"/>
          <w:bCs/>
          <w:color w:val="000000"/>
          <w:lang w:val="sr-Cyrl-RS"/>
        </w:rPr>
        <w:t>1</w:t>
      </w:r>
      <w:r w:rsidR="00BE5231">
        <w:rPr>
          <w:rFonts w:eastAsia="BAAAAA+TimesNewRomanPS-BoldMT"/>
          <w:bCs/>
          <w:color w:val="000000"/>
          <w:lang w:val="sr-Cyrl-RS"/>
        </w:rPr>
        <w:t>2</w:t>
      </w:r>
      <w:r w:rsidR="00371567" w:rsidRPr="00A3063B">
        <w:rPr>
          <w:rFonts w:eastAsia="BAAAAA+TimesNewRomanPS-BoldMT"/>
          <w:bCs/>
          <w:color w:val="000000"/>
          <w:lang w:val="sr-Cyrl-RS"/>
        </w:rPr>
        <w:t>.202</w:t>
      </w:r>
      <w:r w:rsidR="00166430" w:rsidRPr="00A3063B">
        <w:rPr>
          <w:rFonts w:eastAsia="BAAAAA+TimesNewRomanPS-BoldMT"/>
          <w:bCs/>
          <w:color w:val="000000"/>
          <w:lang w:val="sr-Cyrl-RS"/>
        </w:rPr>
        <w:t>3</w:t>
      </w:r>
      <w:r w:rsidR="00371567" w:rsidRPr="00A3063B">
        <w:rPr>
          <w:rFonts w:eastAsia="BAAAAA+TimesNewRomanPS-BoldMT"/>
          <w:bCs/>
          <w:color w:val="000000"/>
          <w:lang w:val="sr-Cyrl-RS"/>
        </w:rPr>
        <w:t xml:space="preserve">. године до </w:t>
      </w:r>
      <w:r w:rsidR="001D69BF">
        <w:rPr>
          <w:rFonts w:eastAsia="BAAAAA+TimesNewRomanPS-BoldMT"/>
          <w:bCs/>
          <w:color w:val="000000"/>
          <w:lang w:val="sr-Cyrl-RS"/>
        </w:rPr>
        <w:t>09</w:t>
      </w:r>
      <w:r w:rsidR="00371567" w:rsidRPr="00A3063B">
        <w:rPr>
          <w:rFonts w:eastAsia="BAAAAA+TimesNewRomanPS-BoldMT"/>
          <w:bCs/>
          <w:color w:val="000000"/>
          <w:lang w:val="sr-Cyrl-RS"/>
        </w:rPr>
        <w:t>.00 часова</w:t>
      </w:r>
      <w:r w:rsidR="00371567">
        <w:rPr>
          <w:rFonts w:eastAsia="BAAAAA+TimesNewRomanPS-BoldMT"/>
          <w:bCs/>
          <w:color w:val="000000"/>
          <w:lang w:val="sr-Cyrl-RS"/>
        </w:rPr>
        <w:t>. П</w:t>
      </w:r>
      <w:r w:rsidR="00371567" w:rsidRPr="00134AE0">
        <w:rPr>
          <w:rFonts w:eastAsia="BAAAAA+TimesNewRomanPS-BoldMT"/>
          <w:color w:val="000000"/>
          <w:lang w:val="sr-Cyrl-RS"/>
        </w:rPr>
        <w:t>онуда се сматра благовременом уколико је примљена од стране Агенције за спречавање корупције (у даљем тексту: Наручилац) до назначеног датума и часа</w:t>
      </w:r>
      <w:r w:rsidRPr="00750523">
        <w:rPr>
          <w:rFonts w:eastAsia="BAAAAA+TimesNewRomanPS-BoldMT"/>
          <w:bCs/>
          <w:color w:val="000000"/>
          <w:lang w:val="sr-Cyrl-RS"/>
        </w:rPr>
        <w:t>;</w:t>
      </w:r>
      <w:r>
        <w:rPr>
          <w:lang w:val="sr-Cyrl-RS"/>
        </w:rPr>
        <w:t xml:space="preserve"> </w:t>
      </w:r>
    </w:p>
    <w:p w14:paraId="404CCBDD" w14:textId="77777777" w:rsidR="00763744" w:rsidRPr="00750523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bCs/>
          <w:color w:val="000000"/>
          <w:lang w:val="sr-Cyrl-RS"/>
        </w:rPr>
        <w:t>3</w:t>
      </w:r>
      <w:r w:rsidRPr="00750523">
        <w:rPr>
          <w:rFonts w:eastAsia="BAAAAA+TimesNewRomanPS-BoldMT"/>
          <w:b/>
          <w:bCs/>
          <w:color w:val="000000"/>
          <w:lang w:val="sr-Cyrl-RS"/>
        </w:rPr>
        <w:t>.</w:t>
      </w:r>
      <w:r w:rsidRPr="00750523">
        <w:rPr>
          <w:rFonts w:eastAsia="BAAAAA+TimesNewRomanPS-BoldMT"/>
          <w:b/>
          <w:color w:val="000000"/>
          <w:lang w:val="sr-Cyrl-RS"/>
        </w:rPr>
        <w:t xml:space="preserve"> Начин достављања:</w:t>
      </w:r>
      <w:r w:rsidRPr="00750523">
        <w:rPr>
          <w:rFonts w:eastAsia="BAAAAA+TimesNewRomanPS-BoldMT"/>
          <w:color w:val="000000"/>
          <w:lang w:val="sr-Cyrl-RS"/>
        </w:rPr>
        <w:t xml:space="preserve"> електронском поштом</w:t>
      </w:r>
      <w:r>
        <w:rPr>
          <w:rFonts w:eastAsia="BAAAAA+TimesNewRomanPS-BoldMT"/>
          <w:color w:val="000000"/>
          <w:lang w:val="sr-Cyrl-RS"/>
        </w:rPr>
        <w:t>, на имејл адресу контакт особе</w:t>
      </w:r>
      <w:r w:rsidRPr="00750523">
        <w:rPr>
          <w:rFonts w:eastAsia="BAAAAA+TimesNewRomanPS-BoldMT"/>
          <w:color w:val="000000"/>
          <w:lang w:val="sr-Cyrl-RS"/>
        </w:rPr>
        <w:t>;</w:t>
      </w:r>
    </w:p>
    <w:p w14:paraId="5D35C4D6" w14:textId="79997CFC" w:rsidR="00763744" w:rsidRPr="00750523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4</w:t>
      </w:r>
      <w:r w:rsidRPr="00750523">
        <w:rPr>
          <w:rFonts w:eastAsia="BAAAAA+TimesNewRomanPS-BoldMT"/>
          <w:b/>
          <w:color w:val="000000"/>
          <w:lang w:val="sr-Cyrl-RS"/>
        </w:rPr>
        <w:t>. Обавезни елементи понуде:</w:t>
      </w:r>
      <w:r w:rsidRPr="00750523">
        <w:rPr>
          <w:rFonts w:eastAsia="BAAAAA+TimesNewRomanPS-BoldMT"/>
          <w:color w:val="000000"/>
          <w:lang w:val="sr-Cyrl-RS"/>
        </w:rPr>
        <w:t xml:space="preserve"> попуњен</w:t>
      </w:r>
      <w:r>
        <w:rPr>
          <w:rFonts w:eastAsia="BAAAAA+TimesNewRomanPS-BoldMT"/>
          <w:color w:val="000000"/>
          <w:lang w:val="sr-Cyrl-RS"/>
        </w:rPr>
        <w:t xml:space="preserve"> и </w:t>
      </w:r>
      <w:r w:rsidRPr="00750523">
        <w:rPr>
          <w:rFonts w:eastAsia="BAAAAA+TimesNewRomanPS-BoldMT"/>
          <w:color w:val="000000"/>
          <w:lang w:val="sr-Cyrl-RS"/>
        </w:rPr>
        <w:t>потписан</w:t>
      </w:r>
      <w:r>
        <w:rPr>
          <w:rFonts w:eastAsia="BAAAAA+TimesNewRomanPS-BoldMT"/>
          <w:color w:val="000000"/>
          <w:lang w:val="sr-Cyrl-RS"/>
        </w:rPr>
        <w:t xml:space="preserve">и </w:t>
      </w:r>
      <w:r w:rsidRPr="00750523">
        <w:rPr>
          <w:rFonts w:eastAsia="BAAAAA+TimesNewRomanPS-BoldMT"/>
          <w:color w:val="000000"/>
          <w:lang w:val="sr-Cyrl-RS"/>
        </w:rPr>
        <w:t>обра</w:t>
      </w:r>
      <w:r>
        <w:rPr>
          <w:rFonts w:eastAsia="BAAAAA+TimesNewRomanPS-BoldMT"/>
          <w:color w:val="000000"/>
          <w:lang w:val="sr-Cyrl-RS"/>
        </w:rPr>
        <w:t>зац</w:t>
      </w:r>
      <w:r w:rsidRPr="00750523">
        <w:rPr>
          <w:rFonts w:eastAsia="BAAAAA+TimesNewRomanPS-BoldMT"/>
          <w:color w:val="000000"/>
          <w:lang w:val="sr-Cyrl-RS"/>
        </w:rPr>
        <w:t xml:space="preserve"> понуде</w:t>
      </w:r>
      <w:r w:rsidR="00894EFA">
        <w:rPr>
          <w:rFonts w:eastAsia="BAAAAA+TimesNewRomanPS-BoldMT"/>
          <w:color w:val="000000"/>
          <w:lang w:val="sr-Cyrl-RS"/>
        </w:rPr>
        <w:t>,</w:t>
      </w:r>
      <w:r>
        <w:rPr>
          <w:rFonts w:eastAsia="BAAAAA+TimesNewRomanPS-BoldMT"/>
          <w:color w:val="000000"/>
          <w:lang w:val="sr-Cyrl-RS"/>
        </w:rPr>
        <w:t xml:space="preserve"> </w:t>
      </w:r>
      <w:r w:rsidR="00894EFA" w:rsidRPr="001A3D7D">
        <w:rPr>
          <w:rFonts w:eastAsia="BAAAAA+TimesNewRomanPS-BoldMT"/>
          <w:color w:val="000000" w:themeColor="text1"/>
          <w:lang w:val="sr-Cyrl-RS"/>
        </w:rPr>
        <w:t xml:space="preserve">као и </w:t>
      </w:r>
      <w:r w:rsidR="00894EFA" w:rsidRPr="001A3D7D">
        <w:rPr>
          <w:rFonts w:eastAsia="BAAAAA+TimesNewRomanPS-BoldMT"/>
          <w:color w:val="000000"/>
          <w:lang w:val="sr-Cyrl-RS"/>
        </w:rPr>
        <w:t>изјава о испуњености критеријума за квалитативни избор привредног субјекта</w:t>
      </w:r>
      <w:r w:rsidR="00894EFA">
        <w:rPr>
          <w:rFonts w:eastAsia="BAAAAA+TimesNewRomanPS-BoldMT"/>
          <w:color w:val="000000"/>
          <w:lang w:val="sr-Cyrl-RS"/>
        </w:rPr>
        <w:t xml:space="preserve"> </w:t>
      </w:r>
      <w:r>
        <w:rPr>
          <w:rFonts w:eastAsia="BAAAAA+TimesNewRomanPS-BoldMT"/>
          <w:color w:val="000000"/>
          <w:lang w:val="sr-Cyrl-RS"/>
        </w:rPr>
        <w:t>(</w:t>
      </w:r>
      <w:r w:rsidR="00894EFA" w:rsidRPr="00894EFA">
        <w:rPr>
          <w:rFonts w:eastAsia="BAAAAA+TimesNewRomanPS-BoldMT"/>
          <w:b/>
          <w:bCs/>
          <w:i/>
          <w:iCs/>
          <w:color w:val="000000"/>
          <w:lang w:val="sr-Cyrl-RS"/>
        </w:rPr>
        <w:t>документа</w:t>
      </w:r>
      <w:r w:rsidR="00894EFA">
        <w:rPr>
          <w:rFonts w:eastAsia="BAAAAA+TimesNewRomanPS-BoldMT"/>
          <w:color w:val="000000"/>
          <w:lang w:val="sr-Cyrl-RS"/>
        </w:rPr>
        <w:t xml:space="preserve"> </w:t>
      </w:r>
      <w:r w:rsidRPr="00F435A6">
        <w:rPr>
          <w:rFonts w:eastAsia="BAAAAA+TimesNewRomanPS-BoldMT"/>
          <w:b/>
          <w:bCs/>
          <w:i/>
          <w:iCs/>
          <w:color w:val="000000"/>
          <w:lang w:val="sr-Cyrl-RS"/>
        </w:rPr>
        <w:t>у прилогу позива</w:t>
      </w:r>
      <w:r>
        <w:rPr>
          <w:rFonts w:eastAsia="BAAAAA+TimesNewRomanPS-BoldMT"/>
          <w:color w:val="000000"/>
          <w:lang w:val="sr-Cyrl-RS"/>
        </w:rPr>
        <w:t>);</w:t>
      </w:r>
    </w:p>
    <w:p w14:paraId="72CD20A1" w14:textId="72697649" w:rsidR="00763744" w:rsidRPr="00750523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5</w:t>
      </w:r>
      <w:r w:rsidRPr="00750523">
        <w:rPr>
          <w:rFonts w:eastAsia="BAAAAA+TimesNewRomanPS-BoldMT"/>
          <w:b/>
          <w:color w:val="000000"/>
          <w:lang w:val="sr-Cyrl-RS"/>
        </w:rPr>
        <w:t xml:space="preserve">. Критеријум за оцењивање најповољније понуде: </w:t>
      </w:r>
      <w:r w:rsidRPr="00750523">
        <w:rPr>
          <w:rFonts w:eastAsia="BAAAAA+TimesNewRomanPS-BoldMT"/>
          <w:color w:val="000000"/>
          <w:lang w:val="sr-Cyrl-RS"/>
        </w:rPr>
        <w:t>Најнижа</w:t>
      </w:r>
      <w:r w:rsidR="00D57B22">
        <w:rPr>
          <w:rFonts w:eastAsia="BAAAAA+TimesNewRomanPS-BoldMT"/>
          <w:color w:val="000000"/>
          <w:lang w:val="sr-Cyrl-RS"/>
        </w:rPr>
        <w:t xml:space="preserve"> </w:t>
      </w:r>
      <w:r w:rsidR="00BE27A9">
        <w:rPr>
          <w:rFonts w:eastAsia="BAAAAA+TimesNewRomanPS-BoldMT"/>
          <w:color w:val="000000"/>
          <w:lang w:val="sr-Cyrl-RS"/>
        </w:rPr>
        <w:t>укупн</w:t>
      </w:r>
      <w:r w:rsidR="009A21AC">
        <w:rPr>
          <w:rFonts w:eastAsia="BAAAAA+TimesNewRomanPS-BoldMT"/>
          <w:color w:val="000000"/>
          <w:lang w:val="sr-Cyrl-RS"/>
        </w:rPr>
        <w:t>а</w:t>
      </w:r>
      <w:r w:rsidR="00BE27A9">
        <w:rPr>
          <w:rFonts w:eastAsia="BAAAAA+TimesNewRomanPS-BoldMT"/>
          <w:color w:val="000000"/>
          <w:lang w:val="sr-Cyrl-RS"/>
        </w:rPr>
        <w:t xml:space="preserve"> </w:t>
      </w:r>
      <w:r w:rsidRPr="00750523">
        <w:rPr>
          <w:rFonts w:eastAsia="BAAAAA+TimesNewRomanPS-BoldMT"/>
          <w:color w:val="000000"/>
          <w:lang w:val="sr-Cyrl-RS"/>
        </w:rPr>
        <w:t>понуђена цена</w:t>
      </w:r>
      <w:r w:rsidR="000E42F6">
        <w:rPr>
          <w:rFonts w:eastAsia="BAAAAA+TimesNewRomanPS-BoldMT"/>
          <w:color w:val="000000"/>
          <w:lang w:val="sr-Cyrl-RS"/>
        </w:rPr>
        <w:t xml:space="preserve"> без ПДВ-а</w:t>
      </w:r>
      <w:r w:rsidRPr="00750523">
        <w:rPr>
          <w:rFonts w:eastAsia="BAAAAA+TimesNewRomanPS-BoldMT"/>
          <w:color w:val="000000"/>
          <w:lang w:val="sr-Cyrl-RS"/>
        </w:rPr>
        <w:t xml:space="preserve">. Уколико две или више понуда имају исту </w:t>
      </w:r>
      <w:r w:rsidR="00BE27A9">
        <w:rPr>
          <w:rFonts w:eastAsia="BAAAAA+TimesNewRomanPS-BoldMT"/>
          <w:color w:val="000000"/>
          <w:lang w:val="sr-Cyrl-RS"/>
        </w:rPr>
        <w:t>укупн</w:t>
      </w:r>
      <w:r w:rsidR="009A21AC">
        <w:rPr>
          <w:rFonts w:eastAsia="BAAAAA+TimesNewRomanPS-BoldMT"/>
          <w:color w:val="000000"/>
          <w:lang w:val="sr-Cyrl-RS"/>
        </w:rPr>
        <w:t>у</w:t>
      </w:r>
      <w:r w:rsidR="00BE27A9">
        <w:rPr>
          <w:rFonts w:eastAsia="BAAAAA+TimesNewRomanPS-BoldMT"/>
          <w:color w:val="000000"/>
          <w:lang w:val="sr-Cyrl-RS"/>
        </w:rPr>
        <w:t xml:space="preserve"> </w:t>
      </w:r>
      <w:r w:rsidRPr="00750523">
        <w:rPr>
          <w:rFonts w:eastAsia="BAAAAA+TimesNewRomanPS-BoldMT"/>
          <w:color w:val="000000"/>
          <w:lang w:val="sr-Cyrl-RS"/>
        </w:rPr>
        <w:t xml:space="preserve">понуђену цену, као најповољнија биће изабрана понуда оног понуђача који је </w:t>
      </w:r>
      <w:r w:rsidR="004461CD">
        <w:rPr>
          <w:rFonts w:eastAsia="BAAAAA+TimesNewRomanPS-BoldMT"/>
          <w:color w:val="000000"/>
          <w:lang w:val="sr-Cyrl-RS"/>
        </w:rPr>
        <w:t xml:space="preserve">понудио </w:t>
      </w:r>
      <w:r w:rsidR="00BE27A9" w:rsidRPr="00BE27A9">
        <w:rPr>
          <w:rFonts w:eastAsia="BAAAAA+TimesNewRomanPS-BoldMT"/>
          <w:color w:val="000000"/>
          <w:lang w:val="sr-Cyrl-RS"/>
        </w:rPr>
        <w:t>краћи рок извођења радова</w:t>
      </w:r>
      <w:r w:rsidRPr="00750523">
        <w:rPr>
          <w:rFonts w:eastAsia="BAAAAA+TimesNewRomanPS-BoldMT"/>
          <w:color w:val="000000"/>
          <w:lang w:val="sr-Cyrl-RS"/>
        </w:rPr>
        <w:t>. Уколико ни након примене горе наведеног резервног</w:t>
      </w:r>
      <w:r w:rsidR="00B411DB">
        <w:rPr>
          <w:rFonts w:eastAsia="BAAAAA+TimesNewRomanPS-BoldMT"/>
          <w:color w:val="000000"/>
          <w:lang w:val="sr-Latn-RS"/>
        </w:rPr>
        <w:t xml:space="preserve"> </w:t>
      </w:r>
      <w:r w:rsidRPr="00750523">
        <w:rPr>
          <w:rFonts w:eastAsia="BAAAAA+TimesNewRomanPS-BoldMT"/>
          <w:color w:val="000000"/>
          <w:lang w:val="sr-Cyrl-RS"/>
        </w:rPr>
        <w:t xml:space="preserve">критеријума није могуће </w:t>
      </w:r>
      <w:r>
        <w:rPr>
          <w:rFonts w:eastAsia="BAAAAA+TimesNewRomanPS-BoldMT"/>
          <w:color w:val="000000"/>
          <w:lang w:val="sr-Cyrl-RS"/>
        </w:rPr>
        <w:t>одредити најповољнију понуду</w:t>
      </w:r>
      <w:r w:rsidRPr="00750523">
        <w:rPr>
          <w:rFonts w:eastAsia="BAAAAA+TimesNewRomanPS-BoldMT"/>
          <w:color w:val="000000"/>
          <w:lang w:val="sr-Cyrl-RS"/>
        </w:rPr>
        <w:t xml:space="preserve">, </w:t>
      </w:r>
      <w:r w:rsidR="00880980">
        <w:rPr>
          <w:rFonts w:eastAsia="BAAAAA+TimesNewRomanPS-BoldMT" w:cs="BAAAAA+TimesNewRomanPS-BoldMT"/>
          <w:color w:val="000000"/>
          <w:lang w:val="sr-Cyrl-RS"/>
        </w:rPr>
        <w:t>Н</w:t>
      </w:r>
      <w:r w:rsidR="003E4EE2" w:rsidRPr="003E4EE2">
        <w:rPr>
          <w:rFonts w:eastAsia="BAAAAA+TimesNewRomanPS-BoldMT" w:cs="BAAAAA+TimesNewRomanPS-BoldMT"/>
          <w:color w:val="000000"/>
          <w:lang w:val="sr-Cyrl-RS"/>
        </w:rPr>
        <w:t xml:space="preserve">аручилац ће </w:t>
      </w:r>
      <w:r w:rsidR="00044A06">
        <w:rPr>
          <w:rFonts w:eastAsia="BAAAAA+TimesNewRomanPS-BoldMT" w:cs="BAAAAA+TimesNewRomanPS-BoldMT"/>
          <w:color w:val="000000"/>
          <w:lang w:val="sr-Cyrl-RS"/>
        </w:rPr>
        <w:t>уговор</w:t>
      </w:r>
      <w:r w:rsidR="003E4EE2" w:rsidRPr="003E4EE2">
        <w:rPr>
          <w:rFonts w:eastAsia="BAAAAA+TimesNewRomanPS-BoldMT" w:cs="BAAAAA+TimesNewRomanPS-BoldMT"/>
          <w:color w:val="000000"/>
          <w:lang w:val="sr-Cyrl-RS"/>
        </w:rPr>
        <w:t xml:space="preserve"> о набавци </w:t>
      </w:r>
      <w:r w:rsidR="00044A06">
        <w:rPr>
          <w:rFonts w:eastAsia="BAAAAA+TimesNewRomanPS-BoldMT" w:cs="BAAAAA+TimesNewRomanPS-BoldMT"/>
          <w:color w:val="000000"/>
          <w:lang w:val="sr-Cyrl-RS"/>
        </w:rPr>
        <w:t>доделити</w:t>
      </w:r>
      <w:r w:rsidR="003E4EE2" w:rsidRPr="003E4EE2">
        <w:rPr>
          <w:rFonts w:eastAsia="BAAAAA+TimesNewRomanPS-BoldMT" w:cs="BAAAAA+TimesNewRomanPS-BoldMT"/>
          <w:color w:val="000000"/>
          <w:lang w:val="sr-Cyrl-RS"/>
        </w:rPr>
        <w:t xml:space="preserve"> понуђачу који буде извучен путем жреба</w:t>
      </w:r>
      <w:r>
        <w:rPr>
          <w:rFonts w:eastAsia="BAAAAA+TimesNewRomanPS-BoldMT"/>
          <w:color w:val="000000"/>
          <w:lang w:val="sr-Cyrl-RS"/>
        </w:rPr>
        <w:t>;</w:t>
      </w:r>
    </w:p>
    <w:p w14:paraId="4269A6FE" w14:textId="0A415805" w:rsidR="00763744" w:rsidRPr="00750523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6</w:t>
      </w:r>
      <w:r w:rsidRPr="00750523">
        <w:rPr>
          <w:rFonts w:eastAsia="BAAAAA+TimesNewRomanPS-BoldMT"/>
          <w:b/>
          <w:color w:val="000000"/>
          <w:lang w:val="sr-Cyrl-RS"/>
        </w:rPr>
        <w:t xml:space="preserve">. Важност понуде: </w:t>
      </w:r>
      <w:r w:rsidRPr="00EF5236">
        <w:rPr>
          <w:rFonts w:eastAsia="BAAAAA+TimesNewRomanPS-BoldMT"/>
          <w:bCs/>
          <w:color w:val="000000"/>
          <w:lang w:val="sr-Cyrl-RS"/>
        </w:rPr>
        <w:t>не краће од 30</w:t>
      </w:r>
      <w:r w:rsidRPr="00750523">
        <w:rPr>
          <w:rFonts w:eastAsia="BAAAAA+TimesNewRomanPS-BoldMT"/>
          <w:color w:val="000000"/>
          <w:lang w:val="sr-Cyrl-RS"/>
        </w:rPr>
        <w:t xml:space="preserve"> дана </w:t>
      </w:r>
      <w:r w:rsidR="00D7391B" w:rsidRPr="00D7391B">
        <w:rPr>
          <w:rFonts w:eastAsia="BAAAAA+TimesNewRomanPS-BoldMT"/>
          <w:color w:val="000000"/>
          <w:lang w:val="sr-Cyrl-RS"/>
        </w:rPr>
        <w:t>од истека рока за достављање понуда</w:t>
      </w:r>
      <w:r>
        <w:rPr>
          <w:rFonts w:eastAsia="BAAAAA+TimesNewRomanPS-BoldMT"/>
          <w:color w:val="000000"/>
          <w:lang w:val="sr-Cyrl-RS"/>
        </w:rPr>
        <w:t>;</w:t>
      </w:r>
    </w:p>
    <w:p w14:paraId="6A382454" w14:textId="7929BA8F" w:rsidR="00763744" w:rsidRPr="00A30D8D" w:rsidRDefault="00763744" w:rsidP="00763744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7</w:t>
      </w:r>
      <w:r w:rsidRPr="00750523">
        <w:rPr>
          <w:rFonts w:eastAsia="BAAAAA+TimesNewRomanPS-BoldMT"/>
          <w:b/>
          <w:color w:val="000000"/>
          <w:lang w:val="sr-Cyrl-RS"/>
        </w:rPr>
        <w:t xml:space="preserve">. Особа за контакт: </w:t>
      </w:r>
      <w:r w:rsidR="00401375">
        <w:rPr>
          <w:rFonts w:eastAsia="BAAAAA+TimesNewRomanPS-BoldMT"/>
          <w:b/>
          <w:color w:val="000000"/>
          <w:lang w:val="sr-Cyrl-RS"/>
        </w:rPr>
        <w:t>Владимир Рацковић</w:t>
      </w:r>
      <w:r w:rsidRPr="00750523">
        <w:rPr>
          <w:rFonts w:eastAsia="BAAAAA+TimesNewRomanPS-BoldMT"/>
          <w:bCs/>
          <w:color w:val="000000"/>
          <w:lang w:val="sr-Cyrl-RS"/>
        </w:rPr>
        <w:t>,</w:t>
      </w:r>
      <w:r w:rsidRPr="00750523">
        <w:rPr>
          <w:rFonts w:eastAsia="BAAAAA+TimesNewRomanPS-BoldMT"/>
          <w:b/>
          <w:color w:val="000000"/>
          <w:lang w:val="sr-Cyrl-RS"/>
        </w:rPr>
        <w:t xml:space="preserve"> имејл: </w:t>
      </w:r>
      <w:hyperlink r:id="rId9" w:history="1">
        <w:r w:rsidR="008D68B4" w:rsidRPr="00E938F9">
          <w:rPr>
            <w:rStyle w:val="Hiperveza"/>
            <w:rFonts w:eastAsia="BAAAAA+TimesNewRomanPS-BoldMT"/>
            <w:i/>
            <w:iCs/>
          </w:rPr>
          <w:t>nabavke</w:t>
        </w:r>
        <w:r w:rsidR="008D68B4" w:rsidRPr="00E938F9">
          <w:rPr>
            <w:rStyle w:val="Hiperveza"/>
            <w:rFonts w:eastAsia="BAAAAA+TimesNewRomanPS-BoldMT"/>
            <w:i/>
            <w:iCs/>
            <w:lang w:val="sr-Cyrl-RS"/>
          </w:rPr>
          <w:t>@acas.rs</w:t>
        </w:r>
      </w:hyperlink>
      <w:r>
        <w:rPr>
          <w:rFonts w:eastAsia="BAAAAA+TimesNewRomanPS-BoldMT"/>
          <w:color w:val="000000"/>
          <w:lang w:val="sr-Cyrl-RS"/>
        </w:rPr>
        <w:t>;</w:t>
      </w:r>
    </w:p>
    <w:p w14:paraId="6A4B63B1" w14:textId="49D52149" w:rsidR="0037257C" w:rsidRPr="00614EE7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8</w:t>
      </w:r>
      <w:r w:rsidRPr="00750523">
        <w:rPr>
          <w:rFonts w:eastAsia="BAAAAA+TimesNewRomanPS-BoldMT"/>
          <w:b/>
          <w:color w:val="000000"/>
          <w:lang w:val="sr-Cyrl-RS"/>
        </w:rPr>
        <w:t>.</w:t>
      </w:r>
      <w:r w:rsidR="008922A5">
        <w:rPr>
          <w:rFonts w:eastAsia="BAAAAA+TimesNewRomanPS-BoldMT"/>
          <w:b/>
          <w:color w:val="000000"/>
          <w:lang w:val="sr-Cyrl-RS"/>
        </w:rPr>
        <w:t xml:space="preserve"> </w:t>
      </w:r>
      <w:r w:rsidR="008839C0" w:rsidRPr="008839C0">
        <w:rPr>
          <w:rFonts w:eastAsia="BAAAAA+TimesNewRomanPS-BoldMT"/>
          <w:b/>
          <w:color w:val="000000"/>
          <w:lang w:val="sr-Cyrl-RS"/>
        </w:rPr>
        <w:t xml:space="preserve">Рок за закључење уговора </w:t>
      </w:r>
      <w:r w:rsidR="008839C0" w:rsidRPr="008839C0">
        <w:rPr>
          <w:rFonts w:eastAsia="BAAAAA+TimesNewRomanPS-BoldMT"/>
          <w:b/>
          <w:bCs/>
          <w:color w:val="000000"/>
          <w:lang w:val="sr-Cyrl-RS"/>
        </w:rPr>
        <w:t>(</w:t>
      </w:r>
      <w:r w:rsidR="008839C0" w:rsidRPr="008839C0">
        <w:rPr>
          <w:rFonts w:eastAsia="BAAAAA+TimesNewRomanPS-BoldMT"/>
          <w:b/>
          <w:color w:val="000000"/>
          <w:lang w:val="sr-Cyrl-RS"/>
        </w:rPr>
        <w:t>оквирно</w:t>
      </w:r>
      <w:r w:rsidR="008839C0" w:rsidRPr="008839C0">
        <w:rPr>
          <w:rFonts w:eastAsia="BAAAAA+TimesNewRomanPS-BoldMT"/>
          <w:b/>
          <w:bCs/>
          <w:color w:val="000000"/>
          <w:lang w:val="sr-Cyrl-RS"/>
        </w:rPr>
        <w:t>)</w:t>
      </w:r>
      <w:r w:rsidRPr="00750523">
        <w:rPr>
          <w:rFonts w:eastAsia="BAAAAA+TimesNewRomanPS-BoldMT"/>
          <w:b/>
          <w:color w:val="000000"/>
          <w:lang w:val="sr-Cyrl-RS"/>
        </w:rPr>
        <w:t xml:space="preserve">: </w:t>
      </w:r>
      <w:r w:rsidR="0055100E">
        <w:rPr>
          <w:rFonts w:eastAsia="BAAAAA+TimesNewRomanPS-BoldMT"/>
          <w:color w:val="000000"/>
          <w:lang w:val="sr-Cyrl-RS"/>
        </w:rPr>
        <w:t>1</w:t>
      </w:r>
      <w:r w:rsidR="00401375">
        <w:rPr>
          <w:rFonts w:eastAsia="BAAAAA+TimesNewRomanPS-BoldMT"/>
          <w:color w:val="000000"/>
          <w:lang w:val="sr-Cyrl-RS"/>
        </w:rPr>
        <w:t>0</w:t>
      </w:r>
      <w:r w:rsidRPr="00750523">
        <w:rPr>
          <w:rFonts w:eastAsia="BAAAAA+TimesNewRomanPS-BoldMT"/>
          <w:color w:val="000000"/>
          <w:lang w:val="sr-Cyrl-RS"/>
        </w:rPr>
        <w:t xml:space="preserve"> дана од дана </w:t>
      </w:r>
      <w:r w:rsidR="00B411DB">
        <w:rPr>
          <w:rFonts w:eastAsia="BAAAAA+TimesNewRomanPS-BoldMT"/>
          <w:color w:val="000000"/>
          <w:lang w:val="sr-Cyrl-RS"/>
        </w:rPr>
        <w:t xml:space="preserve">истека </w:t>
      </w:r>
      <w:r w:rsidRPr="00750523">
        <w:rPr>
          <w:rFonts w:eastAsia="BAAAAA+TimesNewRomanPS-BoldMT"/>
          <w:color w:val="000000"/>
          <w:lang w:val="sr-Cyrl-RS"/>
        </w:rPr>
        <w:t>рок</w:t>
      </w:r>
      <w:r>
        <w:rPr>
          <w:rFonts w:eastAsia="BAAAAA+TimesNewRomanPS-BoldMT"/>
          <w:color w:val="000000"/>
          <w:lang w:val="sr-Cyrl-RS"/>
        </w:rPr>
        <w:t>а за</w:t>
      </w:r>
      <w:r w:rsidRPr="00750523">
        <w:rPr>
          <w:rFonts w:eastAsia="BAAAAA+TimesNewRomanPS-BoldMT"/>
          <w:color w:val="000000"/>
          <w:lang w:val="sr-Cyrl-RS"/>
        </w:rPr>
        <w:t xml:space="preserve"> доставља</w:t>
      </w:r>
      <w:r>
        <w:rPr>
          <w:rFonts w:eastAsia="BAAAAA+TimesNewRomanPS-BoldMT"/>
          <w:color w:val="000000"/>
          <w:lang w:val="sr-Cyrl-RS"/>
        </w:rPr>
        <w:t>ње</w:t>
      </w:r>
      <w:r w:rsidRPr="00750523">
        <w:rPr>
          <w:rFonts w:eastAsia="BAAAAA+TimesNewRomanPS-BoldMT"/>
          <w:color w:val="000000"/>
          <w:lang w:val="sr-Cyrl-RS"/>
        </w:rPr>
        <w:t xml:space="preserve"> понуда.</w:t>
      </w:r>
    </w:p>
    <w:p w14:paraId="6A4B63B3" w14:textId="6A7C45B5" w:rsidR="0037257C" w:rsidRDefault="00C420C8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b/>
          <w:bCs/>
          <w:color w:val="000000"/>
          <w:lang w:val="sr-Cyrl-RS"/>
        </w:rPr>
        <w:t xml:space="preserve">9. </w:t>
      </w:r>
      <w:r w:rsidR="00AB3538" w:rsidRPr="00C41CCA">
        <w:rPr>
          <w:rFonts w:eastAsia="BAAAAA+TimesNewRomanPS-BoldMT"/>
          <w:b/>
          <w:bCs/>
          <w:color w:val="000000"/>
          <w:lang w:val="sr-Cyrl-RS"/>
        </w:rPr>
        <w:t>Спецификација предметне набавке</w:t>
      </w:r>
      <w:r w:rsidR="00A94DE0" w:rsidRPr="00C41CCA">
        <w:rPr>
          <w:rFonts w:eastAsia="BAAAAA+TimesNewRomanPS-BoldMT"/>
          <w:b/>
          <w:bCs/>
          <w:color w:val="000000"/>
          <w:lang w:val="sr-Cyrl-RS"/>
        </w:rPr>
        <w:t xml:space="preserve"> је следећа</w:t>
      </w:r>
      <w:r w:rsidR="00341F1E">
        <w:rPr>
          <w:rFonts w:eastAsia="BAAAAA+TimesNewRomanPS-BoldMT"/>
          <w:color w:val="000000"/>
          <w:lang w:val="sr-Cyrl-RS"/>
        </w:rPr>
        <w:t>:</w:t>
      </w:r>
    </w:p>
    <w:p w14:paraId="42F61079" w14:textId="77777777" w:rsidR="00101439" w:rsidRPr="00101439" w:rsidRDefault="00101439" w:rsidP="00101439">
      <w:pPr>
        <w:tabs>
          <w:tab w:val="left" w:pos="567"/>
        </w:tabs>
        <w:jc w:val="both"/>
        <w:rPr>
          <w:lang w:val="sr-Cyrl-RS"/>
        </w:rPr>
      </w:pPr>
      <w:r w:rsidRPr="00101439">
        <w:rPr>
          <w:lang w:val="sr-Cyrl-RS"/>
        </w:rPr>
        <w:t>Радови на поправци равног крова пословног објекта Агенције по принципу „кључ у руке“, и то:</w:t>
      </w:r>
    </w:p>
    <w:p w14:paraId="1587A561" w14:textId="3F8D035B" w:rsidR="00080418" w:rsidRDefault="00D63424" w:rsidP="00101439">
      <w:pPr>
        <w:pStyle w:val="Pasussalistom"/>
        <w:numPr>
          <w:ilvl w:val="0"/>
          <w:numId w:val="30"/>
        </w:num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 xml:space="preserve"> ХИДРОИЗОЛАЦИЈА РАВНОГ КРОВА - </w:t>
      </w:r>
      <w:r w:rsidR="00101439" w:rsidRPr="00D63424">
        <w:rPr>
          <w:lang w:val="sr-Cyrl-RS"/>
        </w:rPr>
        <w:t>Хидроизолација равног крова премазима полиазбитола у две руке са утискивањем мрежице између слојева, а затим наношење соларфикса за заштиту од УВ зрачења и осталих временских услова. Рефлексијом сунчевих зрака штити се кровни покривач од старења и великог загревања. Пре наношења подлога се чисти, одстрањују се отпадајући делови и санирају пукотине на постојећој хидроизолацији која је такође рађена полиазбитолом, а затим нанети битулит као прајмер на стару подлогу.……………………………………………………………...…cca 153,6</w:t>
      </w:r>
      <w:r w:rsidR="00024612">
        <w:rPr>
          <w:lang w:val="sr-Cyrl-RS"/>
        </w:rPr>
        <w:t>0</w:t>
      </w:r>
      <w:r w:rsidR="00101439" w:rsidRPr="00D63424">
        <w:rPr>
          <w:lang w:val="sr-Cyrl-RS"/>
        </w:rPr>
        <w:t xml:space="preserve"> м</w:t>
      </w:r>
      <w:r w:rsidR="00101439" w:rsidRPr="00D63424">
        <w:rPr>
          <w:vertAlign w:val="superscript"/>
          <w:lang w:val="sr-Cyrl-RS"/>
        </w:rPr>
        <w:t>2</w:t>
      </w:r>
      <w:r w:rsidR="00101439" w:rsidRPr="00D63424">
        <w:rPr>
          <w:lang w:val="sr-Cyrl-RS"/>
        </w:rPr>
        <w:t>;</w:t>
      </w:r>
      <w:r w:rsidR="00080418">
        <w:rPr>
          <w:lang w:val="sr-Cyrl-RS"/>
        </w:rPr>
        <w:t xml:space="preserve"> </w:t>
      </w:r>
    </w:p>
    <w:p w14:paraId="02235934" w14:textId="1FC6A090" w:rsidR="002F55EB" w:rsidRDefault="00080418" w:rsidP="00101439">
      <w:pPr>
        <w:pStyle w:val="Pasussalistom"/>
        <w:numPr>
          <w:ilvl w:val="0"/>
          <w:numId w:val="30"/>
        </w:num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 xml:space="preserve"> ПОКРИВАЊЕ ДЕЛА РАВНОГ КРОВА - </w:t>
      </w:r>
      <w:r w:rsidR="00101439" w:rsidRPr="00080418">
        <w:rPr>
          <w:lang w:val="sr-Cyrl-RS"/>
        </w:rPr>
        <w:t>Покривање  дела  равног крова  ТР  пластифицираним   лимо</w:t>
      </w:r>
      <w:r w:rsidR="00101439" w:rsidRPr="00080418">
        <w:rPr>
          <w:lang w:val="sr-Latn-RS"/>
        </w:rPr>
        <w:t>m</w:t>
      </w:r>
      <w:r w:rsidR="00101439" w:rsidRPr="00080418">
        <w:rPr>
          <w:lang w:val="sr-Cyrl-RS"/>
        </w:rPr>
        <w:t xml:space="preserve">  40/210  у белој RAL 9002  боји на делу терасе.</w:t>
      </w:r>
      <w:r w:rsidR="00101439" w:rsidRPr="00080418">
        <w:rPr>
          <w:lang w:val="sr-Latn-RS"/>
        </w:rPr>
        <w:t xml:space="preserve"> </w:t>
      </w:r>
      <w:r w:rsidR="00101439" w:rsidRPr="00080418">
        <w:rPr>
          <w:lang w:val="sr-Cyrl-RS"/>
        </w:rPr>
        <w:lastRenderedPageBreak/>
        <w:t>Фиксирање за бетонске греде без посебне подконструкције и без олука.</w:t>
      </w:r>
      <w:r w:rsidR="00101439" w:rsidRPr="00080418">
        <w:rPr>
          <w:lang w:val="sr-Latn-RS"/>
        </w:rPr>
        <w:t xml:space="preserve"> </w:t>
      </w:r>
      <w:r w:rsidR="00101439" w:rsidRPr="00080418">
        <w:rPr>
          <w:lang w:val="sr-Cyrl-RS"/>
        </w:rPr>
        <w:t>Површина 160 x 430……………………</w:t>
      </w:r>
      <w:r w:rsidR="00101439" w:rsidRPr="00080418">
        <w:rPr>
          <w:lang w:val="sr-Latn-RS"/>
        </w:rPr>
        <w:t>…………</w:t>
      </w:r>
      <w:r w:rsidR="002F55EB">
        <w:rPr>
          <w:lang w:val="sr-Cyrl-RS"/>
        </w:rPr>
        <w:t>………….</w:t>
      </w:r>
      <w:r w:rsidR="00101439" w:rsidRPr="00080418">
        <w:rPr>
          <w:lang w:val="sr-Latn-RS"/>
        </w:rPr>
        <w:t>……</w:t>
      </w:r>
      <w:r w:rsidR="00101439" w:rsidRPr="00080418">
        <w:rPr>
          <w:lang w:val="sr-Cyrl-RS"/>
        </w:rPr>
        <w:t>………….…</w:t>
      </w:r>
      <w:r w:rsidR="00101439" w:rsidRPr="00080418">
        <w:rPr>
          <w:lang w:val="sr-Latn-RS"/>
        </w:rPr>
        <w:t>…cca 6</w:t>
      </w:r>
      <w:r w:rsidR="00101439" w:rsidRPr="00080418">
        <w:rPr>
          <w:lang w:val="sr-Cyrl-RS"/>
        </w:rPr>
        <w:t>,</w:t>
      </w:r>
      <w:r w:rsidR="00101439" w:rsidRPr="00080418">
        <w:rPr>
          <w:lang w:val="sr-Latn-RS"/>
        </w:rPr>
        <w:t>88</w:t>
      </w:r>
      <w:r w:rsidR="00101439" w:rsidRPr="00080418">
        <w:rPr>
          <w:lang w:val="sr-Cyrl-RS"/>
        </w:rPr>
        <w:t xml:space="preserve"> м</w:t>
      </w:r>
      <w:r w:rsidR="00101439" w:rsidRPr="00080418">
        <w:rPr>
          <w:vertAlign w:val="superscript"/>
          <w:lang w:val="sr-Cyrl-RS"/>
        </w:rPr>
        <w:t>2</w:t>
      </w:r>
      <w:r w:rsidR="00101439" w:rsidRPr="00080418">
        <w:rPr>
          <w:lang w:val="sr-Cyrl-RS"/>
        </w:rPr>
        <w:t>;</w:t>
      </w:r>
      <w:r w:rsidR="002F55EB">
        <w:rPr>
          <w:lang w:val="sr-Cyrl-RS"/>
        </w:rPr>
        <w:t xml:space="preserve"> </w:t>
      </w:r>
    </w:p>
    <w:p w14:paraId="67FEFA0C" w14:textId="4E657715" w:rsidR="00101439" w:rsidRPr="002F55EB" w:rsidRDefault="002F55EB" w:rsidP="00101439">
      <w:pPr>
        <w:pStyle w:val="Pasussalistom"/>
        <w:numPr>
          <w:ilvl w:val="0"/>
          <w:numId w:val="30"/>
        </w:num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 xml:space="preserve"> ОБРАДА ВЕНЦА КРОВА - </w:t>
      </w:r>
      <w:r w:rsidR="00101439" w:rsidRPr="002F55EB">
        <w:rPr>
          <w:lang w:val="sr-Cyrl-RS"/>
        </w:rPr>
        <w:t>Обрада венца крова</w:t>
      </w:r>
      <w:r w:rsidR="00101439" w:rsidRPr="002F55EB">
        <w:rPr>
          <w:lang w:val="sr-Latn-RS"/>
        </w:rPr>
        <w:t xml:space="preserve"> </w:t>
      </w:r>
      <w:r w:rsidR="00101439" w:rsidRPr="002F55EB">
        <w:rPr>
          <w:lang w:val="sr-Cyrl-RS"/>
        </w:rPr>
        <w:t>формирањем холкера који ће усмеравати воду ка одводним сливницима на крову и спречавати окапавање на фасадни део…………</w:t>
      </w:r>
      <w:r>
        <w:rPr>
          <w:lang w:val="sr-Cyrl-RS"/>
        </w:rPr>
        <w:t>…………………………………………….</w:t>
      </w:r>
      <w:r w:rsidR="00101439" w:rsidRPr="002F55EB">
        <w:rPr>
          <w:lang w:val="sr-Cyrl-RS"/>
        </w:rPr>
        <w:t>...…cca 60,4</w:t>
      </w:r>
      <w:r w:rsidR="00024612">
        <w:rPr>
          <w:lang w:val="sr-Cyrl-RS"/>
        </w:rPr>
        <w:t>0</w:t>
      </w:r>
      <w:r w:rsidR="00101439" w:rsidRPr="002F55EB">
        <w:rPr>
          <w:lang w:val="sr-Cyrl-RS"/>
        </w:rPr>
        <w:t xml:space="preserve"> м.</w:t>
      </w:r>
      <w:r w:rsidR="00101439" w:rsidRPr="002F55EB">
        <w:rPr>
          <w:lang w:val="sr-Latn-RS"/>
        </w:rPr>
        <w:t xml:space="preserve"> </w:t>
      </w:r>
    </w:p>
    <w:p w14:paraId="18C4F383" w14:textId="77777777" w:rsidR="0062575A" w:rsidRDefault="0062575A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</w:p>
    <w:p w14:paraId="7C01D97B" w14:textId="5CBEA4CB" w:rsidR="006B71F8" w:rsidRDefault="006E6A58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  <w:r>
        <w:rPr>
          <w:rFonts w:eastAsia="Times New Roman"/>
          <w:bCs/>
          <w:kern w:val="20"/>
          <w:lang w:val="sr-Cyrl-RS" w:eastAsia="sr-Latn-RS"/>
        </w:rPr>
        <w:t>Радови се изводе у п</w:t>
      </w:r>
      <w:r w:rsidRPr="00207C3E">
        <w:rPr>
          <w:rFonts w:eastAsia="Times New Roman"/>
          <w:bCs/>
          <w:kern w:val="20"/>
          <w:lang w:val="sr-Cyrl-RS" w:eastAsia="sr-Latn-RS"/>
        </w:rPr>
        <w:t>ословн</w:t>
      </w:r>
      <w:r>
        <w:rPr>
          <w:rFonts w:eastAsia="Times New Roman"/>
          <w:bCs/>
          <w:kern w:val="20"/>
          <w:lang w:val="sr-Cyrl-RS" w:eastAsia="sr-Latn-RS"/>
        </w:rPr>
        <w:t>ом</w:t>
      </w:r>
      <w:r w:rsidRPr="00207C3E">
        <w:rPr>
          <w:rFonts w:eastAsia="Times New Roman"/>
          <w:bCs/>
          <w:kern w:val="20"/>
          <w:lang w:val="sr-Cyrl-RS" w:eastAsia="sr-Latn-RS"/>
        </w:rPr>
        <w:t xml:space="preserve"> објек</w:t>
      </w:r>
      <w:r>
        <w:rPr>
          <w:rFonts w:eastAsia="Times New Roman"/>
          <w:bCs/>
          <w:kern w:val="20"/>
          <w:lang w:val="sr-Cyrl-RS" w:eastAsia="sr-Latn-RS"/>
        </w:rPr>
        <w:t>ту</w:t>
      </w:r>
      <w:r w:rsidR="00E66B17">
        <w:rPr>
          <w:rFonts w:eastAsia="Times New Roman"/>
          <w:bCs/>
          <w:kern w:val="20"/>
          <w:lang w:val="sr-Cyrl-RS" w:eastAsia="sr-Latn-RS"/>
        </w:rPr>
        <w:t xml:space="preserve"> </w:t>
      </w:r>
      <w:r w:rsidRPr="00207C3E">
        <w:rPr>
          <w:rFonts w:eastAsia="Times New Roman"/>
          <w:bCs/>
          <w:kern w:val="20"/>
          <w:lang w:val="sr-Cyrl-RS" w:eastAsia="sr-Latn-RS"/>
        </w:rPr>
        <w:t xml:space="preserve">Агенције за спречавање корупције у Београду, Царице Милице 1. Наручилац се обавезује да омогући несметани приступ месту извођења радова. </w:t>
      </w:r>
    </w:p>
    <w:p w14:paraId="2426AF33" w14:textId="77777777" w:rsidR="00AD2FD2" w:rsidRDefault="00AD2FD2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</w:p>
    <w:p w14:paraId="05BF1F70" w14:textId="2A24CECA" w:rsidR="006E6A58" w:rsidRDefault="006E6A58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  <w:r w:rsidRPr="00E437A2">
        <w:rPr>
          <w:rFonts w:eastAsia="Times New Roman"/>
          <w:bCs/>
          <w:kern w:val="20"/>
          <w:lang w:val="sr-Cyrl-RS" w:eastAsia="sr-Latn-RS"/>
        </w:rPr>
        <w:t xml:space="preserve">Радови се могу изводити у радно време </w:t>
      </w:r>
      <w:r>
        <w:rPr>
          <w:rFonts w:eastAsia="Times New Roman"/>
          <w:bCs/>
          <w:kern w:val="20"/>
          <w:lang w:val="sr-Cyrl-RS" w:eastAsia="sr-Latn-RS"/>
        </w:rPr>
        <w:t>Н</w:t>
      </w:r>
      <w:r w:rsidRPr="00E437A2">
        <w:rPr>
          <w:rFonts w:eastAsia="Times New Roman"/>
          <w:bCs/>
          <w:kern w:val="20"/>
          <w:lang w:val="sr-Cyrl-RS" w:eastAsia="sr-Latn-RS"/>
        </w:rPr>
        <w:t>аручиоца (7.30 – 15.30 часова) али тако да не ометају рад запослених</w:t>
      </w:r>
      <w:r w:rsidR="0055100E">
        <w:rPr>
          <w:rFonts w:eastAsia="Times New Roman"/>
          <w:bCs/>
          <w:kern w:val="20"/>
          <w:lang w:val="sr-Cyrl-RS" w:eastAsia="sr-Latn-RS"/>
        </w:rPr>
        <w:t xml:space="preserve"> и уз претходну сагласност Наручиоца</w:t>
      </w:r>
      <w:r w:rsidRPr="00E437A2">
        <w:rPr>
          <w:rFonts w:eastAsia="Times New Roman"/>
          <w:bCs/>
          <w:kern w:val="20"/>
          <w:lang w:val="sr-Cyrl-RS" w:eastAsia="sr-Latn-RS"/>
        </w:rPr>
        <w:t xml:space="preserve">, затим после радног времена, </w:t>
      </w:r>
      <w:r w:rsidR="00506C9C">
        <w:rPr>
          <w:rFonts w:eastAsia="Times New Roman"/>
          <w:bCs/>
          <w:kern w:val="20"/>
          <w:lang w:val="sr-Cyrl-RS" w:eastAsia="sr-Latn-RS"/>
        </w:rPr>
        <w:t>а по потреби</w:t>
      </w:r>
      <w:r w:rsidRPr="00E437A2">
        <w:rPr>
          <w:rFonts w:eastAsia="Times New Roman"/>
          <w:bCs/>
          <w:kern w:val="20"/>
          <w:lang w:val="sr-Cyrl-RS" w:eastAsia="sr-Latn-RS"/>
        </w:rPr>
        <w:t xml:space="preserve"> и суботом и недељом.</w:t>
      </w:r>
      <w:r>
        <w:rPr>
          <w:rFonts w:eastAsia="Times New Roman"/>
          <w:bCs/>
          <w:kern w:val="20"/>
          <w:lang w:val="sr-Cyrl-RS" w:eastAsia="sr-Latn-RS"/>
        </w:rPr>
        <w:t xml:space="preserve"> </w:t>
      </w:r>
      <w:r w:rsidR="00DA5D7F" w:rsidRPr="00DA5D7F">
        <w:rPr>
          <w:rFonts w:eastAsia="Times New Roman"/>
          <w:bCs/>
          <w:kern w:val="20"/>
          <w:lang w:val="sr-Cyrl-RS" w:eastAsia="sr-Latn-RS"/>
        </w:rPr>
        <w:t>Радови који су бучни или на било који други начин ометају радни процес</w:t>
      </w:r>
      <w:r w:rsidR="00DA5D7F">
        <w:rPr>
          <w:rFonts w:eastAsia="Times New Roman"/>
          <w:bCs/>
          <w:kern w:val="20"/>
          <w:lang w:val="sr-Cyrl-RS" w:eastAsia="sr-Latn-RS"/>
        </w:rPr>
        <w:t xml:space="preserve"> </w:t>
      </w:r>
      <w:r w:rsidR="00DA5D7F" w:rsidRPr="00DA5D7F">
        <w:rPr>
          <w:rFonts w:eastAsia="Times New Roman"/>
          <w:bCs/>
          <w:kern w:val="20"/>
          <w:lang w:val="sr-Cyrl-RS" w:eastAsia="sr-Latn-RS"/>
        </w:rPr>
        <w:t>Наручиоца, могу се изводити</w:t>
      </w:r>
      <w:r w:rsidR="00DA5D7F" w:rsidRPr="00DA5D7F">
        <w:rPr>
          <w:rFonts w:eastAsia="Times New Roman"/>
          <w:bCs/>
          <w:kern w:val="20"/>
          <w:lang w:val="sr-Latn-RS" w:eastAsia="sr-Latn-RS"/>
        </w:rPr>
        <w:t xml:space="preserve"> </w:t>
      </w:r>
      <w:r w:rsidR="00DA5D7F" w:rsidRPr="00DA5D7F">
        <w:rPr>
          <w:rFonts w:eastAsia="Times New Roman"/>
          <w:bCs/>
          <w:kern w:val="20"/>
          <w:lang w:val="sr-Cyrl-RS" w:eastAsia="sr-Latn-RS"/>
        </w:rPr>
        <w:t>искључиво после радног времена или викендима.</w:t>
      </w:r>
    </w:p>
    <w:p w14:paraId="7D38074F" w14:textId="77777777" w:rsidR="00AD2FD2" w:rsidRDefault="00AD2FD2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</w:p>
    <w:p w14:paraId="0FD963DA" w14:textId="2DD13BDF" w:rsidR="00947E12" w:rsidRDefault="00C82540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  <w:r>
        <w:rPr>
          <w:rFonts w:eastAsia="Times New Roman"/>
          <w:bCs/>
          <w:kern w:val="20"/>
          <w:lang w:val="sr-Cyrl-RS" w:eastAsia="sr-Latn-RS"/>
        </w:rPr>
        <w:t>Рок за извођење</w:t>
      </w:r>
      <w:r w:rsidR="00947E12" w:rsidRPr="003A7F80">
        <w:rPr>
          <w:rFonts w:eastAsia="Times New Roman"/>
          <w:bCs/>
          <w:kern w:val="20"/>
          <w:lang w:val="sr-Cyrl-RS" w:eastAsia="sr-Latn-RS"/>
        </w:rPr>
        <w:t xml:space="preserve"> </w:t>
      </w:r>
      <w:r w:rsidR="00947E12">
        <w:rPr>
          <w:rFonts w:eastAsia="Times New Roman"/>
          <w:bCs/>
          <w:kern w:val="20"/>
          <w:lang w:val="sr-Cyrl-RS" w:eastAsia="sr-Latn-RS"/>
        </w:rPr>
        <w:t>радов</w:t>
      </w:r>
      <w:r>
        <w:rPr>
          <w:rFonts w:eastAsia="Times New Roman"/>
          <w:bCs/>
          <w:kern w:val="20"/>
          <w:lang w:val="sr-Cyrl-RS" w:eastAsia="sr-Latn-RS"/>
        </w:rPr>
        <w:t>а</w:t>
      </w:r>
      <w:r w:rsidR="00947E12" w:rsidRPr="003A7F80">
        <w:rPr>
          <w:rFonts w:eastAsia="Times New Roman"/>
          <w:bCs/>
          <w:kern w:val="20"/>
          <w:lang w:val="sr-Cyrl-RS" w:eastAsia="sr-Latn-RS"/>
        </w:rPr>
        <w:t xml:space="preserve"> кој</w:t>
      </w:r>
      <w:r w:rsidR="00947E12">
        <w:rPr>
          <w:rFonts w:eastAsia="Times New Roman"/>
          <w:bCs/>
          <w:kern w:val="20"/>
          <w:lang w:val="sr-Cyrl-RS" w:eastAsia="sr-Latn-RS"/>
        </w:rPr>
        <w:t>и</w:t>
      </w:r>
      <w:r w:rsidR="00947E12" w:rsidRPr="003A7F80">
        <w:rPr>
          <w:rFonts w:eastAsia="Times New Roman"/>
          <w:bCs/>
          <w:kern w:val="20"/>
          <w:lang w:val="sr-Cyrl-RS" w:eastAsia="sr-Latn-RS"/>
        </w:rPr>
        <w:t xml:space="preserve"> </w:t>
      </w:r>
      <w:r w:rsidR="00947E12">
        <w:rPr>
          <w:rFonts w:eastAsia="Times New Roman"/>
          <w:bCs/>
          <w:kern w:val="20"/>
          <w:lang w:val="sr-Cyrl-RS" w:eastAsia="sr-Latn-RS"/>
        </w:rPr>
        <w:t>су</w:t>
      </w:r>
      <w:r w:rsidR="00947E12" w:rsidRPr="003A7F80">
        <w:rPr>
          <w:rFonts w:eastAsia="Times New Roman"/>
          <w:bCs/>
          <w:kern w:val="20"/>
          <w:lang w:val="sr-Cyrl-RS" w:eastAsia="sr-Latn-RS"/>
        </w:rPr>
        <w:t xml:space="preserve"> предмет набавке </w:t>
      </w:r>
      <w:r>
        <w:rPr>
          <w:rFonts w:eastAsia="Times New Roman"/>
          <w:bCs/>
          <w:kern w:val="20"/>
          <w:lang w:val="sr-Cyrl-RS" w:eastAsia="sr-Latn-RS"/>
        </w:rPr>
        <w:t xml:space="preserve">је </w:t>
      </w:r>
      <w:r w:rsidR="00E62F83">
        <w:rPr>
          <w:rFonts w:eastAsia="Times New Roman"/>
          <w:bCs/>
          <w:kern w:val="20"/>
          <w:lang w:val="sr-Cyrl-RS" w:eastAsia="sr-Latn-RS"/>
        </w:rPr>
        <w:t>30</w:t>
      </w:r>
      <w:r w:rsidR="00947E12" w:rsidRPr="003A7F80">
        <w:rPr>
          <w:rFonts w:eastAsia="Times New Roman"/>
          <w:bCs/>
          <w:kern w:val="20"/>
          <w:lang w:val="sr-Cyrl-RS" w:eastAsia="sr-Latn-RS"/>
        </w:rPr>
        <w:t xml:space="preserve"> дана од дана</w:t>
      </w:r>
      <w:r w:rsidR="00776FF7">
        <w:rPr>
          <w:rFonts w:eastAsia="Times New Roman"/>
          <w:bCs/>
          <w:kern w:val="20"/>
          <w:lang w:val="sr-Cyrl-RS" w:eastAsia="sr-Latn-RS"/>
        </w:rPr>
        <w:t xml:space="preserve"> зак</w:t>
      </w:r>
      <w:r w:rsidR="00214397">
        <w:rPr>
          <w:rFonts w:eastAsia="Times New Roman"/>
          <w:bCs/>
          <w:kern w:val="20"/>
          <w:lang w:val="sr-Cyrl-RS" w:eastAsia="sr-Latn-RS"/>
        </w:rPr>
        <w:t>ључења уговора,</w:t>
      </w:r>
      <w:r w:rsidR="00947E12" w:rsidRPr="003A7F80">
        <w:rPr>
          <w:rFonts w:eastAsia="Times New Roman"/>
          <w:bCs/>
          <w:kern w:val="20"/>
          <w:lang w:val="sr-Cyrl-RS" w:eastAsia="sr-Latn-RS"/>
        </w:rPr>
        <w:t xml:space="preserve"> </w:t>
      </w:r>
      <w:r w:rsidR="00513DE5" w:rsidRPr="00513DE5">
        <w:rPr>
          <w:rFonts w:eastAsia="Times New Roman"/>
          <w:bCs/>
          <w:kern w:val="20"/>
          <w:lang w:val="sr-Cyrl-RS" w:eastAsia="sr-Latn-RS"/>
        </w:rPr>
        <w:t>а који је уједно и дан увођења у посао</w:t>
      </w:r>
      <w:r w:rsidR="0069297F">
        <w:rPr>
          <w:rFonts w:eastAsia="Times New Roman"/>
          <w:bCs/>
          <w:color w:val="000000"/>
          <w:sz w:val="22"/>
          <w:szCs w:val="22"/>
          <w:lang w:val="sr-Cyrl-RS"/>
        </w:rPr>
        <w:t>.</w:t>
      </w:r>
    </w:p>
    <w:p w14:paraId="2E18D794" w14:textId="19589CBC" w:rsidR="000A0FE0" w:rsidRPr="000A0FE0" w:rsidRDefault="000A0FE0" w:rsidP="000A0FE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</w:p>
    <w:p w14:paraId="0E3EE566" w14:textId="12D7B283" w:rsidR="00B16856" w:rsidRPr="000A0FE0" w:rsidRDefault="000A0FE0" w:rsidP="000A0FE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  <w:r w:rsidRPr="000A0FE0">
        <w:rPr>
          <w:rFonts w:eastAsia="Times New Roman"/>
          <w:bCs/>
          <w:kern w:val="20"/>
          <w:lang w:val="ru-RU" w:eastAsia="sr-Latn-RS"/>
        </w:rPr>
        <w:t xml:space="preserve">У случају накнадних радова, изабрани </w:t>
      </w:r>
      <w:r>
        <w:rPr>
          <w:rFonts w:eastAsia="Times New Roman"/>
          <w:bCs/>
          <w:kern w:val="20"/>
          <w:lang w:val="ru-RU" w:eastAsia="sr-Latn-RS"/>
        </w:rPr>
        <w:t>привредни субјект</w:t>
      </w:r>
      <w:r w:rsidRPr="000A0FE0">
        <w:rPr>
          <w:rFonts w:eastAsia="Times New Roman"/>
          <w:bCs/>
          <w:kern w:val="20"/>
          <w:lang w:val="ru-RU" w:eastAsia="sr-Latn-RS"/>
        </w:rPr>
        <w:t xml:space="preserve"> </w:t>
      </w:r>
      <w:r>
        <w:rPr>
          <w:rFonts w:eastAsia="Times New Roman"/>
          <w:bCs/>
          <w:kern w:val="20"/>
          <w:lang w:val="ru-RU" w:eastAsia="sr-Latn-RS"/>
        </w:rPr>
        <w:t>дужан је</w:t>
      </w:r>
      <w:r w:rsidRPr="000A0FE0">
        <w:rPr>
          <w:rFonts w:eastAsia="Times New Roman"/>
          <w:bCs/>
          <w:kern w:val="20"/>
          <w:lang w:val="ru-RU" w:eastAsia="sr-Latn-RS"/>
        </w:rPr>
        <w:t xml:space="preserve"> да пре њиховог започињања обезбеди сагласност </w:t>
      </w:r>
      <w:r w:rsidR="009B3A84">
        <w:rPr>
          <w:rFonts w:eastAsia="Times New Roman"/>
          <w:bCs/>
          <w:kern w:val="20"/>
          <w:lang w:val="ru-RU" w:eastAsia="sr-Latn-RS"/>
        </w:rPr>
        <w:t>Н</w:t>
      </w:r>
      <w:r w:rsidRPr="000A0FE0">
        <w:rPr>
          <w:rFonts w:eastAsia="Times New Roman"/>
          <w:bCs/>
          <w:kern w:val="20"/>
          <w:lang w:val="ru-RU" w:eastAsia="sr-Latn-RS"/>
        </w:rPr>
        <w:t>аручиоца за извођење истих, као и за њихову цену</w:t>
      </w:r>
      <w:r w:rsidR="00B16856" w:rsidRPr="000A0FE0">
        <w:rPr>
          <w:rFonts w:eastAsia="Times New Roman"/>
          <w:bCs/>
          <w:kern w:val="20"/>
          <w:lang w:val="sr-Cyrl-RS" w:eastAsia="sr-Latn-RS"/>
        </w:rPr>
        <w:t>.</w:t>
      </w:r>
    </w:p>
    <w:p w14:paraId="048A3295" w14:textId="77777777" w:rsidR="00B16856" w:rsidRDefault="00B16856" w:rsidP="009D2B20">
      <w:pPr>
        <w:tabs>
          <w:tab w:val="left" w:pos="567"/>
        </w:tabs>
        <w:jc w:val="both"/>
        <w:rPr>
          <w:rFonts w:eastAsia="Times New Roman"/>
          <w:bCs/>
          <w:kern w:val="20"/>
          <w:lang w:val="sr-Cyrl-RS" w:eastAsia="sr-Latn-RS"/>
        </w:rPr>
      </w:pPr>
    </w:p>
    <w:p w14:paraId="219D1FE7" w14:textId="697D6F63" w:rsidR="009D2B20" w:rsidRDefault="006B71F8" w:rsidP="009D2B20">
      <w:p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>И</w:t>
      </w:r>
      <w:r w:rsidRPr="004356B0">
        <w:rPr>
          <w:lang w:val="sr-Cyrl-RS"/>
        </w:rPr>
        <w:t xml:space="preserve">забрани привредни субјект </w:t>
      </w:r>
      <w:r w:rsidR="00F45663">
        <w:rPr>
          <w:lang w:val="sr-Cyrl-RS"/>
        </w:rPr>
        <w:t>у обавези је</w:t>
      </w:r>
      <w:r w:rsidRPr="004356B0">
        <w:rPr>
          <w:lang w:val="sr-Cyrl-RS"/>
        </w:rPr>
        <w:t xml:space="preserve"> да поштује све потребне мере заштите у складу са одредбама Закона о безбедности и здрављу на раду, као и Закона о управљању отпадом</w:t>
      </w:r>
      <w:r w:rsidR="00DD6DEC">
        <w:rPr>
          <w:lang w:val="sr-Cyrl-RS"/>
        </w:rPr>
        <w:t>.</w:t>
      </w:r>
      <w:r w:rsidR="0075046E">
        <w:rPr>
          <w:lang w:val="sr-Cyrl-RS"/>
        </w:rPr>
        <w:t xml:space="preserve"> </w:t>
      </w:r>
    </w:p>
    <w:p w14:paraId="0C271564" w14:textId="77777777" w:rsidR="00AD2FD2" w:rsidRDefault="00AD2FD2" w:rsidP="009D2B20">
      <w:pPr>
        <w:tabs>
          <w:tab w:val="left" w:pos="567"/>
        </w:tabs>
        <w:jc w:val="both"/>
        <w:rPr>
          <w:lang w:val="sr-Cyrl-RS"/>
        </w:rPr>
      </w:pPr>
    </w:p>
    <w:p w14:paraId="7DA154AE" w14:textId="7F307F3B" w:rsidR="0075046E" w:rsidRDefault="0075046E" w:rsidP="009D2B20">
      <w:pPr>
        <w:tabs>
          <w:tab w:val="left" w:pos="567"/>
        </w:tabs>
        <w:jc w:val="both"/>
        <w:rPr>
          <w:bCs/>
          <w:lang w:val="sr-Cyrl-RS"/>
        </w:rPr>
      </w:pPr>
      <w:r>
        <w:rPr>
          <w:bCs/>
          <w:lang w:val="ru-RU"/>
        </w:rPr>
        <w:t>Извођач радова</w:t>
      </w:r>
      <w:r w:rsidRPr="00E80181">
        <w:rPr>
          <w:bCs/>
          <w:lang w:val="ru-RU"/>
        </w:rPr>
        <w:t xml:space="preserve"> </w:t>
      </w:r>
      <w:r>
        <w:rPr>
          <w:bCs/>
          <w:lang w:val="ru-RU"/>
        </w:rPr>
        <w:t>д</w:t>
      </w:r>
      <w:r w:rsidRPr="00E80181">
        <w:rPr>
          <w:bCs/>
          <w:lang w:val="ru-RU"/>
        </w:rPr>
        <w:t xml:space="preserve">ужан </w:t>
      </w:r>
      <w:r>
        <w:rPr>
          <w:bCs/>
          <w:lang w:val="ru-RU"/>
        </w:rPr>
        <w:t xml:space="preserve">је </w:t>
      </w:r>
      <w:r w:rsidRPr="00E80181">
        <w:rPr>
          <w:bCs/>
          <w:lang w:val="ru-RU"/>
        </w:rPr>
        <w:t xml:space="preserve">да </w:t>
      </w:r>
      <w:r>
        <w:rPr>
          <w:bCs/>
          <w:lang w:val="ru-RU"/>
        </w:rPr>
        <w:t>радове који су предмет набавке врши</w:t>
      </w:r>
      <w:r w:rsidRPr="00E80181">
        <w:rPr>
          <w:bCs/>
          <w:lang w:val="ru-RU"/>
        </w:rPr>
        <w:t xml:space="preserve"> квалитетно, према правилима струке</w:t>
      </w:r>
      <w:r w:rsidRPr="00E80181">
        <w:rPr>
          <w:bCs/>
          <w:lang w:val="sr-Cyrl-RS"/>
        </w:rPr>
        <w:t xml:space="preserve"> и преузима потпуну одговорност за квалитет </w:t>
      </w:r>
      <w:r>
        <w:rPr>
          <w:bCs/>
          <w:lang w:val="sr-Cyrl-RS"/>
        </w:rPr>
        <w:t>извршених радова.</w:t>
      </w:r>
      <w:r w:rsidR="00AD2FD2">
        <w:rPr>
          <w:bCs/>
          <w:lang w:val="sr-Cyrl-RS"/>
        </w:rPr>
        <w:t xml:space="preserve"> </w:t>
      </w:r>
    </w:p>
    <w:p w14:paraId="541F32DE" w14:textId="77777777" w:rsidR="004F5EEB" w:rsidRDefault="004F5EEB" w:rsidP="009D2B20">
      <w:pPr>
        <w:tabs>
          <w:tab w:val="left" w:pos="567"/>
        </w:tabs>
        <w:jc w:val="both"/>
        <w:rPr>
          <w:bCs/>
          <w:lang w:val="sr-Cyrl-RS"/>
        </w:rPr>
      </w:pPr>
    </w:p>
    <w:p w14:paraId="35E21367" w14:textId="7066F70E" w:rsidR="004F5EEB" w:rsidRDefault="004F5EEB" w:rsidP="009D2B20">
      <w:pPr>
        <w:tabs>
          <w:tab w:val="left" w:pos="567"/>
        </w:tabs>
        <w:jc w:val="both"/>
        <w:rPr>
          <w:bCs/>
          <w:lang w:val="sr-Cyrl-RS"/>
        </w:rPr>
      </w:pPr>
      <w:r w:rsidRPr="00F60972">
        <w:rPr>
          <w:rFonts w:eastAsia="Times New Roman"/>
          <w:bCs/>
          <w:lang w:val="sr-Cyrl-RS"/>
        </w:rPr>
        <w:t>Гарантни рок</w:t>
      </w:r>
      <w:r w:rsidR="007F0131">
        <w:rPr>
          <w:rFonts w:eastAsia="Times New Roman"/>
          <w:bCs/>
          <w:lang w:val="sr-Cyrl-RS"/>
        </w:rPr>
        <w:t xml:space="preserve"> </w:t>
      </w:r>
      <w:r w:rsidR="002C1116">
        <w:rPr>
          <w:bCs/>
          <w:lang w:val="sr-Cyrl-RS"/>
        </w:rPr>
        <w:t xml:space="preserve">за </w:t>
      </w:r>
      <w:r w:rsidR="00D6551F">
        <w:rPr>
          <w:bCs/>
          <w:lang w:val="sr-Cyrl-RS"/>
        </w:rPr>
        <w:t>изведене радове</w:t>
      </w:r>
      <w:r w:rsidRPr="00F60972">
        <w:rPr>
          <w:bCs/>
          <w:lang w:val="sr-Cyrl-RS"/>
        </w:rPr>
        <w:t xml:space="preserve"> </w:t>
      </w:r>
      <w:r w:rsidR="00AB1894">
        <w:rPr>
          <w:bCs/>
          <w:lang w:val="sr-Cyrl-RS"/>
        </w:rPr>
        <w:t>не може бити краћи од</w:t>
      </w:r>
      <w:r w:rsidRPr="00F60972">
        <w:rPr>
          <w:bCs/>
          <w:lang w:val="sr-Cyrl-RS"/>
        </w:rPr>
        <w:t xml:space="preserve"> 24 месеца од дана</w:t>
      </w:r>
      <w:r w:rsidRPr="009B0DB3">
        <w:rPr>
          <w:bCs/>
          <w:lang w:val="sr-Cyrl-RS"/>
        </w:rPr>
        <w:t xml:space="preserve"> </w:t>
      </w:r>
      <w:r w:rsidR="00D6551F">
        <w:rPr>
          <w:bCs/>
          <w:lang w:val="sr-Cyrl-RS"/>
        </w:rPr>
        <w:t>примопредаје</w:t>
      </w:r>
      <w:r w:rsidRPr="009B0DB3">
        <w:rPr>
          <w:bCs/>
          <w:lang w:val="sr-Cyrl-RS"/>
        </w:rPr>
        <w:t>.</w:t>
      </w:r>
      <w:r w:rsidRPr="009B0DB3">
        <w:rPr>
          <w:b/>
          <w:lang w:val="sr-Cyrl-RS"/>
        </w:rPr>
        <w:t xml:space="preserve"> </w:t>
      </w:r>
    </w:p>
    <w:p w14:paraId="028DF5D8" w14:textId="77777777" w:rsidR="00AD2FD2" w:rsidRDefault="00AD2FD2" w:rsidP="009D2B20">
      <w:pPr>
        <w:tabs>
          <w:tab w:val="left" w:pos="567"/>
        </w:tabs>
        <w:jc w:val="both"/>
        <w:rPr>
          <w:lang w:val="sr-Cyrl-RS"/>
        </w:rPr>
      </w:pPr>
    </w:p>
    <w:p w14:paraId="434DFD40" w14:textId="2A5C05CC" w:rsidR="00DD6DEC" w:rsidRDefault="00015993" w:rsidP="009D2B20">
      <w:pPr>
        <w:tabs>
          <w:tab w:val="left" w:pos="567"/>
        </w:tabs>
        <w:jc w:val="both"/>
        <w:rPr>
          <w:bCs/>
          <w:lang w:val="sr-Latn-RS"/>
        </w:rPr>
      </w:pPr>
      <w:r w:rsidRPr="0082727D">
        <w:rPr>
          <w:bCs/>
          <w:lang w:val="sr-Cyrl-RS"/>
        </w:rPr>
        <w:t xml:space="preserve">Изабрани привредни субјект дужан је обезбедити поверљивост информација, до којих </w:t>
      </w:r>
      <w:r>
        <w:rPr>
          <w:bCs/>
          <w:lang w:val="sr-Cyrl-RS"/>
        </w:rPr>
        <w:t xml:space="preserve">евентуално </w:t>
      </w:r>
      <w:r w:rsidRPr="0082727D">
        <w:rPr>
          <w:bCs/>
          <w:lang w:val="sr-Cyrl-RS"/>
        </w:rPr>
        <w:t xml:space="preserve">дође у току реализације </w:t>
      </w:r>
      <w:r>
        <w:rPr>
          <w:bCs/>
          <w:lang w:val="sr-Cyrl-RS"/>
        </w:rPr>
        <w:t>радова</w:t>
      </w:r>
      <w:r w:rsidRPr="0082727D">
        <w:rPr>
          <w:bCs/>
          <w:lang w:val="sr-Cyrl-RS"/>
        </w:rPr>
        <w:t xml:space="preserve"> кој</w:t>
      </w:r>
      <w:r>
        <w:rPr>
          <w:bCs/>
          <w:lang w:val="sr-Cyrl-RS"/>
        </w:rPr>
        <w:t>и</w:t>
      </w:r>
      <w:r w:rsidRPr="0082727D">
        <w:rPr>
          <w:bCs/>
          <w:lang w:val="sr-Cyrl-RS"/>
        </w:rPr>
        <w:t xml:space="preserve"> </w:t>
      </w:r>
      <w:r>
        <w:rPr>
          <w:bCs/>
          <w:lang w:val="sr-Cyrl-RS"/>
        </w:rPr>
        <w:t>су</w:t>
      </w:r>
      <w:r w:rsidRPr="0082727D">
        <w:rPr>
          <w:bCs/>
          <w:lang w:val="sr-Cyrl-RS"/>
        </w:rPr>
        <w:t xml:space="preserve"> предмет набавке</w:t>
      </w:r>
      <w:r w:rsidR="0075046E">
        <w:rPr>
          <w:bCs/>
          <w:lang w:val="sr-Cyrl-RS"/>
        </w:rPr>
        <w:t>.</w:t>
      </w:r>
      <w:r w:rsidR="00BF5315">
        <w:rPr>
          <w:bCs/>
          <w:lang w:val="sr-Latn-RS"/>
        </w:rPr>
        <w:t xml:space="preserve"> </w:t>
      </w:r>
    </w:p>
    <w:p w14:paraId="58B8C8B9" w14:textId="77777777" w:rsidR="00BF5315" w:rsidRDefault="00BF5315" w:rsidP="009D2B20">
      <w:pPr>
        <w:tabs>
          <w:tab w:val="left" w:pos="567"/>
        </w:tabs>
        <w:jc w:val="both"/>
        <w:rPr>
          <w:bCs/>
          <w:lang w:val="sr-Latn-RS"/>
        </w:rPr>
      </w:pPr>
    </w:p>
    <w:p w14:paraId="102DC9E0" w14:textId="52635D68" w:rsidR="00BF5315" w:rsidRPr="00BF5315" w:rsidRDefault="00BF5315" w:rsidP="00BF5315">
      <w:pPr>
        <w:tabs>
          <w:tab w:val="left" w:pos="567"/>
        </w:tabs>
        <w:jc w:val="both"/>
        <w:rPr>
          <w:lang w:val="sr-Cyrl-RS"/>
        </w:rPr>
      </w:pPr>
      <w:r w:rsidRPr="00BF5315">
        <w:rPr>
          <w:lang w:val="sr-Cyrl-RS"/>
        </w:rPr>
        <w:t xml:space="preserve">Начин и рок плаћања: авансно плаћање на рачун привредног субјекта, до максималног износа од 100% вредности уговора, у року од пет дана од дана достављања </w:t>
      </w:r>
      <w:r w:rsidR="00720CBE">
        <w:rPr>
          <w:lang w:val="sr-Cyrl-RS"/>
        </w:rPr>
        <w:t>сред</w:t>
      </w:r>
      <w:r w:rsidR="009C502C">
        <w:rPr>
          <w:lang w:val="sr-Cyrl-RS"/>
        </w:rPr>
        <w:t>ства обезбеђења (м</w:t>
      </w:r>
      <w:r w:rsidR="00FF0FC3">
        <w:rPr>
          <w:lang w:val="sr-Cyrl-RS"/>
        </w:rPr>
        <w:t>е</w:t>
      </w:r>
      <w:r w:rsidR="009C502C">
        <w:rPr>
          <w:lang w:val="sr-Cyrl-RS"/>
        </w:rPr>
        <w:t>нице)</w:t>
      </w:r>
      <w:r w:rsidRPr="00BF5315">
        <w:rPr>
          <w:lang w:val="sr-Cyrl-RS"/>
        </w:rPr>
        <w:t xml:space="preserve"> за повраћај авансног плаћања и предрачуна од стране изабраног привредног субјекта (изабрани привредни субјект дужан је да без одлагања, у року од два дана од  исплате аванса - уговорене цене, испостави </w:t>
      </w:r>
      <w:r w:rsidR="00500D7F">
        <w:rPr>
          <w:lang w:val="sr-Cyrl-RS"/>
        </w:rPr>
        <w:t>Н</w:t>
      </w:r>
      <w:r w:rsidRPr="00BF5315">
        <w:rPr>
          <w:lang w:val="sr-Cyrl-RS"/>
        </w:rPr>
        <w:t>аручиоцу авансни рачун, а након примопредаје предметних радова и коначан рачун).</w:t>
      </w:r>
    </w:p>
    <w:p w14:paraId="3E411394" w14:textId="77777777" w:rsidR="000F0982" w:rsidRDefault="000F0982" w:rsidP="00295B78">
      <w:pPr>
        <w:jc w:val="both"/>
        <w:rPr>
          <w:lang w:val="nb-NO"/>
        </w:rPr>
      </w:pPr>
    </w:p>
    <w:p w14:paraId="2A874DC2" w14:textId="77777777" w:rsidR="005524C2" w:rsidRDefault="005524C2" w:rsidP="00295B78">
      <w:pPr>
        <w:jc w:val="both"/>
        <w:rPr>
          <w:lang w:val="nb-NO"/>
        </w:rPr>
      </w:pPr>
    </w:p>
    <w:p w14:paraId="6C3C93EF" w14:textId="77777777" w:rsidR="005524C2" w:rsidRDefault="005524C2" w:rsidP="00295B78">
      <w:pPr>
        <w:jc w:val="both"/>
        <w:rPr>
          <w:lang w:val="nb-NO"/>
        </w:rPr>
      </w:pPr>
    </w:p>
    <w:p w14:paraId="789897E1" w14:textId="3B028CE7" w:rsidR="00F5661A" w:rsidRPr="00E328BE" w:rsidRDefault="004863B3" w:rsidP="009C01F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445687">
        <w:rPr>
          <w:bCs/>
          <w:lang w:val="sr-Cyrl-RS"/>
        </w:rPr>
        <w:t>Напомена</w:t>
      </w:r>
      <w:r w:rsidRPr="004B76D4">
        <w:rPr>
          <w:bCs/>
          <w:lang w:val="sr-Cyrl-RS"/>
        </w:rPr>
        <w:t>:</w:t>
      </w:r>
      <w:r>
        <w:rPr>
          <w:bCs/>
          <w:lang w:val="sr-Cyrl-RS"/>
        </w:rPr>
        <w:t xml:space="preserve"> Понуде које пристигну после времена датог у позиву за достављање понуда неће се узимати у разматрање. </w:t>
      </w:r>
      <w:r w:rsidRPr="00750523">
        <w:rPr>
          <w:rFonts w:eastAsia="BAAAAA+TimesNewRomanPS-BoldMT"/>
          <w:color w:val="000000"/>
          <w:lang w:val="sr-Cyrl-RS"/>
        </w:rPr>
        <w:t xml:space="preserve">Наручилац ће </w:t>
      </w:r>
      <w:r>
        <w:rPr>
          <w:rFonts w:eastAsia="BAAAAA+TimesNewRomanPS-BoldMT"/>
          <w:color w:val="000000"/>
          <w:lang w:val="sr-Cyrl-RS"/>
        </w:rPr>
        <w:t>одбити</w:t>
      </w:r>
      <w:r w:rsidRPr="00750523">
        <w:rPr>
          <w:rFonts w:eastAsia="BAAAAA+TimesNewRomanPS-BoldMT"/>
          <w:color w:val="000000"/>
          <w:lang w:val="sr-Cyrl-RS"/>
        </w:rPr>
        <w:t xml:space="preserve"> понуду која је неблаговремена</w:t>
      </w:r>
      <w:r>
        <w:rPr>
          <w:rFonts w:eastAsia="BAAAAA+TimesNewRomanPS-BoldMT"/>
          <w:color w:val="000000"/>
          <w:lang w:val="sr-Cyrl-RS"/>
        </w:rPr>
        <w:t>, неприхватљива и прелази износ процењене вредности</w:t>
      </w:r>
      <w:r w:rsidRPr="00750523">
        <w:rPr>
          <w:rFonts w:eastAsia="BAAAAA+TimesNewRomanPS-BoldMT"/>
          <w:color w:val="000000"/>
          <w:lang w:val="sr-Cyrl-RS"/>
        </w:rPr>
        <w:t>.</w:t>
      </w:r>
    </w:p>
    <w:p w14:paraId="2E518846" w14:textId="34C6ED50" w:rsidR="00085DFC" w:rsidRDefault="00085DF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E8ADE71" w14:textId="38536415" w:rsidR="002C11EC" w:rsidRDefault="002C11E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2333BA3" w14:textId="7679D522" w:rsidR="00F957DA" w:rsidRDefault="00F957DA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AF26313" w14:textId="7FCFB520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E649C09" w14:textId="54C2F895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6C75ADF" w14:textId="38F608AF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1B7FC16" w14:textId="1A4EC205" w:rsidR="00AD2FD2" w:rsidRDefault="00AD2FD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A4B63C0" w14:textId="5930B1EC" w:rsidR="0037257C" w:rsidRPr="00750523" w:rsidRDefault="00F109B6">
      <w:pPr>
        <w:pStyle w:val="western"/>
        <w:spacing w:before="100" w:after="0"/>
        <w:jc w:val="center"/>
        <w:rPr>
          <w:bCs/>
          <w:lang w:val="sr-Cyrl-RS"/>
        </w:rPr>
      </w:pPr>
      <w:r w:rsidRPr="00750523">
        <w:rPr>
          <w:bCs/>
          <w:lang w:val="sr-Cyrl-RS"/>
        </w:rPr>
        <w:lastRenderedPageBreak/>
        <w:t>ОБРАЗАЦ ПОНУДЕ</w:t>
      </w:r>
    </w:p>
    <w:p w14:paraId="2FA6119E" w14:textId="77777777" w:rsidR="001A6FB3" w:rsidRDefault="001A6FB3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2CD19CD5" w14:textId="77777777" w:rsidR="001544F9" w:rsidRPr="00F266FC" w:rsidRDefault="001544F9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49CF106A" w14:textId="48FFC1CA" w:rsidR="006A2221" w:rsidRDefault="007846EA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7846EA">
        <w:rPr>
          <w:lang w:val="sr-Cyrl-RS"/>
        </w:rPr>
        <w:t xml:space="preserve">Понуда бр. ________________ </w:t>
      </w:r>
      <w:r w:rsidRPr="007846EA">
        <w:rPr>
          <w:sz w:val="22"/>
          <w:szCs w:val="22"/>
          <w:lang w:val="sr-Cyrl-RS"/>
        </w:rPr>
        <w:t>(</w:t>
      </w:r>
      <w:r w:rsidRPr="007846EA">
        <w:rPr>
          <w:i/>
          <w:iCs/>
          <w:sz w:val="22"/>
          <w:szCs w:val="22"/>
          <w:lang w:val="sr-Cyrl-RS"/>
        </w:rPr>
        <w:t>број понуде</w:t>
      </w:r>
      <w:r w:rsidRPr="007846EA">
        <w:rPr>
          <w:sz w:val="22"/>
          <w:szCs w:val="22"/>
          <w:lang w:val="sr-Cyrl-RS"/>
        </w:rPr>
        <w:t>)</w:t>
      </w:r>
      <w:r w:rsidRPr="007846EA">
        <w:rPr>
          <w:lang w:val="sr-Cyrl-RS"/>
        </w:rPr>
        <w:t xml:space="preserve"> од __________________ </w:t>
      </w:r>
      <w:r w:rsidRPr="007846EA">
        <w:rPr>
          <w:sz w:val="22"/>
          <w:szCs w:val="22"/>
          <w:lang w:val="sr-Cyrl-RS"/>
        </w:rPr>
        <w:t>(</w:t>
      </w:r>
      <w:r w:rsidRPr="007846EA">
        <w:rPr>
          <w:i/>
          <w:iCs/>
          <w:sz w:val="22"/>
          <w:szCs w:val="22"/>
          <w:lang w:val="sr-Cyrl-RS"/>
        </w:rPr>
        <w:t>датум понуде</w:t>
      </w:r>
      <w:r w:rsidRPr="007846EA">
        <w:rPr>
          <w:sz w:val="22"/>
          <w:szCs w:val="22"/>
          <w:lang w:val="sr-Cyrl-RS"/>
        </w:rPr>
        <w:t>)</w:t>
      </w:r>
      <w:r w:rsidRPr="007846EA">
        <w:rPr>
          <w:lang w:val="sr-Cyrl-RS"/>
        </w:rPr>
        <w:t xml:space="preserve"> за набавку интерни број</w:t>
      </w:r>
      <w:r w:rsidR="00402AD1">
        <w:rPr>
          <w:lang w:val="sr-Cyrl-RS"/>
        </w:rPr>
        <w:t xml:space="preserve"> </w:t>
      </w:r>
      <w:r>
        <w:rPr>
          <w:lang w:val="sr-Cyrl-RS"/>
        </w:rPr>
        <w:t>47</w:t>
      </w:r>
      <w:r w:rsidR="007C5916">
        <w:rPr>
          <w:lang w:val="sr-Cyrl-RS"/>
        </w:rPr>
        <w:t>/2</w:t>
      </w:r>
      <w:r w:rsidR="00FE2055">
        <w:rPr>
          <w:lang w:val="sr-Cyrl-RS"/>
        </w:rPr>
        <w:t>3</w:t>
      </w:r>
      <w:r w:rsidR="006A2221">
        <w:rPr>
          <w:lang w:val="sr-Cyrl-RS"/>
        </w:rPr>
        <w:t xml:space="preserve"> – </w:t>
      </w:r>
      <w:r w:rsidR="000B79CD" w:rsidRPr="000B79CD">
        <w:rPr>
          <w:lang w:val="sr-Cyrl-RS"/>
        </w:rPr>
        <w:t>Радови на поправци равног крова</w:t>
      </w:r>
      <w:r w:rsidR="006A2221" w:rsidRPr="00750523">
        <w:rPr>
          <w:lang w:val="sr-Cyrl-RS"/>
        </w:rPr>
        <w:t xml:space="preserve">. Понуда обухвата </w:t>
      </w:r>
      <w:r w:rsidR="006A2221">
        <w:rPr>
          <w:lang w:val="sr-Cyrl-RS"/>
        </w:rPr>
        <w:t>испуњење</w:t>
      </w:r>
      <w:r w:rsidR="006A2221" w:rsidRPr="00750523">
        <w:rPr>
          <w:lang w:val="sr-Cyrl-RS"/>
        </w:rPr>
        <w:t xml:space="preserve"> свих </w:t>
      </w:r>
      <w:r w:rsidR="00DC73DC">
        <w:rPr>
          <w:lang w:val="sr-Cyrl-RS"/>
        </w:rPr>
        <w:t>захтева</w:t>
      </w:r>
      <w:r w:rsidR="006A2221" w:rsidRPr="00750523">
        <w:rPr>
          <w:lang w:val="sr-Cyrl-RS"/>
        </w:rPr>
        <w:t xml:space="preserve"> </w:t>
      </w:r>
      <w:r w:rsidR="003F6FD4">
        <w:rPr>
          <w:lang w:val="sr-Cyrl-RS"/>
        </w:rPr>
        <w:t>Наручиоца из</w:t>
      </w:r>
      <w:r w:rsidR="006A2221" w:rsidRPr="00750523">
        <w:rPr>
          <w:lang w:val="sr-Cyrl-RS"/>
        </w:rPr>
        <w:t xml:space="preserve"> </w:t>
      </w:r>
      <w:r w:rsidR="006A2221">
        <w:rPr>
          <w:lang w:val="sr-Cyrl-RS"/>
        </w:rPr>
        <w:t>т</w:t>
      </w:r>
      <w:r w:rsidR="006A2221" w:rsidRPr="00750523">
        <w:rPr>
          <w:lang w:val="sr-Cyrl-RS"/>
        </w:rPr>
        <w:t>ехничк</w:t>
      </w:r>
      <w:r w:rsidR="003F6FD4">
        <w:rPr>
          <w:lang w:val="sr-Cyrl-RS"/>
        </w:rPr>
        <w:t>е</w:t>
      </w:r>
      <w:r w:rsidR="006A2221" w:rsidRPr="00750523">
        <w:rPr>
          <w:lang w:val="sr-Cyrl-RS"/>
        </w:rPr>
        <w:t xml:space="preserve"> спецификациј</w:t>
      </w:r>
      <w:r w:rsidR="003F6FD4">
        <w:rPr>
          <w:lang w:val="sr-Cyrl-RS"/>
        </w:rPr>
        <w:t>е</w:t>
      </w:r>
      <w:r w:rsidR="006A2221" w:rsidRPr="00750523">
        <w:rPr>
          <w:lang w:val="sr-Cyrl-RS"/>
        </w:rPr>
        <w:t xml:space="preserve"> за предметну набавку.</w:t>
      </w:r>
      <w:r w:rsidR="002C4A9C">
        <w:rPr>
          <w:lang w:val="sr-Cyrl-RS"/>
        </w:rPr>
        <w:t xml:space="preserve"> </w:t>
      </w:r>
    </w:p>
    <w:p w14:paraId="632684C4" w14:textId="77777777" w:rsidR="002C4A9C" w:rsidRPr="00750523" w:rsidRDefault="002C4A9C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tbl>
      <w:tblPr>
        <w:tblStyle w:val="Koordinatnamreatabele"/>
        <w:tblW w:w="4972" w:type="pct"/>
        <w:tblLook w:val="04A0" w:firstRow="1" w:lastRow="0" w:firstColumn="1" w:lastColumn="0" w:noHBand="0" w:noVBand="1"/>
      </w:tblPr>
      <w:tblGrid>
        <w:gridCol w:w="4195"/>
        <w:gridCol w:w="4814"/>
      </w:tblGrid>
      <w:tr w:rsidR="006A2221" w:rsidRPr="00750523" w14:paraId="791A73C1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7CBBCE25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4BE05B46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2C244730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06D79F77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190D3E86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2830DF87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06CBD23C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44CFA73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3F1D5BDD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75FBF809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E6761BC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286B4633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6459FCB5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 xml:space="preserve">Име </w:t>
            </w:r>
            <w:r>
              <w:rPr>
                <w:rFonts w:ascii="Times New Roman" w:eastAsiaTheme="minorHAnsi" w:hAnsi="Times New Roman"/>
                <w:szCs w:val="24"/>
                <w:lang w:val="sr-Cyrl-RS"/>
              </w:rPr>
              <w:t xml:space="preserve">и презиме </w:t>
            </w: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особе за контакт: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B409A45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66B68D6A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3670D331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eastAsiaTheme="minorHAnsi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 xml:space="preserve">Име </w:t>
            </w:r>
            <w:r>
              <w:rPr>
                <w:rFonts w:ascii="Times New Roman" w:eastAsiaTheme="minorHAnsi" w:hAnsi="Times New Roman"/>
                <w:szCs w:val="24"/>
                <w:lang w:val="sr-Cyrl-RS"/>
              </w:rPr>
              <w:t>и презиме одговорног лица</w:t>
            </w: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2162CF47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eastAsiaTheme="minorHAnsi"/>
                <w:lang w:val="sr-Cyrl-RS"/>
              </w:rPr>
            </w:pPr>
          </w:p>
        </w:tc>
      </w:tr>
      <w:tr w:rsidR="006A2221" w:rsidRPr="00750523" w14:paraId="3127FF77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045C054F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Електронска адреса Понуђача (e-mail):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9446D75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073F1F7A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66804987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2919CF4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750523" w14:paraId="1B1F5C56" w14:textId="77777777" w:rsidTr="005E0A48">
        <w:trPr>
          <w:trHeight w:val="510"/>
        </w:trPr>
        <w:tc>
          <w:tcPr>
            <w:tcW w:w="2328" w:type="pct"/>
            <w:shd w:val="clear" w:color="auto" w:fill="auto"/>
            <w:vAlign w:val="center"/>
          </w:tcPr>
          <w:p w14:paraId="1BA72ED7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77BCA553" w14:textId="77777777" w:rsidR="006A2221" w:rsidRPr="00750523" w:rsidRDefault="006A2221" w:rsidP="00A53D16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1806A099" w14:textId="77777777" w:rsidR="002C4A9C" w:rsidRDefault="002C4A9C" w:rsidP="00CF0CB0">
      <w:pPr>
        <w:jc w:val="both"/>
        <w:rPr>
          <w:lang w:val="sr-Cyrl-RS"/>
        </w:rPr>
      </w:pPr>
    </w:p>
    <w:p w14:paraId="04169EF4" w14:textId="77777777" w:rsidR="002C4A9C" w:rsidRDefault="00CF0CB0" w:rsidP="00CF0CB0">
      <w:pPr>
        <w:jc w:val="both"/>
        <w:rPr>
          <w:lang w:val="sr-Cyrl-RS"/>
        </w:rPr>
      </w:pPr>
      <w:r w:rsidRPr="00F20C88">
        <w:rPr>
          <w:lang w:val="sr-Cyrl-RS"/>
        </w:rPr>
        <w:t xml:space="preserve">У складу са позивом за подношење понуде за </w:t>
      </w:r>
      <w:r w:rsidR="008B1628">
        <w:rPr>
          <w:lang w:val="sr-Cyrl-RS"/>
        </w:rPr>
        <w:t>предметну набавку</w:t>
      </w:r>
      <w:r w:rsidRPr="00F20C88">
        <w:rPr>
          <w:lang w:val="sr-Cyrl-RS"/>
        </w:rPr>
        <w:t>, дајемо понуду како следи: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803"/>
        <w:gridCol w:w="992"/>
        <w:gridCol w:w="1131"/>
        <w:gridCol w:w="1108"/>
        <w:gridCol w:w="1166"/>
        <w:gridCol w:w="1133"/>
        <w:gridCol w:w="1128"/>
      </w:tblGrid>
      <w:tr w:rsidR="00472273" w:rsidRPr="00DE1850" w14:paraId="2BEC5A16" w14:textId="1BE97938" w:rsidTr="001544F9">
        <w:trPr>
          <w:trHeight w:val="45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7FFD0" w14:textId="441A3DB5" w:rsidR="00472273" w:rsidRPr="00DE1850" w:rsidRDefault="00A058F9" w:rsidP="008923FF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bCs/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472273" w:rsidRPr="00DE1850">
              <w:rPr>
                <w:bCs/>
                <w:sz w:val="20"/>
                <w:szCs w:val="20"/>
                <w:lang w:val="sr-Cyrl-RS"/>
              </w:rPr>
              <w:t>Р. број</w:t>
            </w: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DA08A" w14:textId="77777777" w:rsidR="00472273" w:rsidRPr="00DE1850" w:rsidRDefault="00472273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>Опис предмета набавке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476AC" w14:textId="0D4266CE" w:rsidR="00472273" w:rsidRPr="00DE1850" w:rsidRDefault="00472273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>Јед</w:t>
            </w:r>
            <w:r w:rsidR="008A7B94">
              <w:rPr>
                <w:bCs/>
                <w:sz w:val="20"/>
                <w:szCs w:val="20"/>
                <w:lang w:val="sr-Cyrl-RS"/>
              </w:rPr>
              <w:t xml:space="preserve">. </w:t>
            </w:r>
            <w:r w:rsidRPr="00DE1850">
              <w:rPr>
                <w:bCs/>
                <w:sz w:val="20"/>
                <w:szCs w:val="20"/>
                <w:lang w:val="sr-Cyrl-RS"/>
              </w:rPr>
              <w:t>мере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9623A" w14:textId="7FB3A18F" w:rsidR="00472273" w:rsidRPr="00DE1850" w:rsidRDefault="00472273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>Тражена количин</w:t>
            </w:r>
            <w:r w:rsidR="00722A70">
              <w:rPr>
                <w:bCs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1853" w14:textId="2ADD06F4" w:rsidR="00472273" w:rsidRPr="00DE1850" w:rsidRDefault="00472273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>Јединична цена</w:t>
            </w:r>
            <w:r w:rsidR="007355DA" w:rsidRPr="00DE1850"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Pr="00DE1850">
              <w:rPr>
                <w:bCs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3E60B" w14:textId="4464EAD8" w:rsidR="00472273" w:rsidRPr="00DE1850" w:rsidRDefault="00CF3189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>Јединична цена са ПДВ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D0F30" w14:textId="7C608A64" w:rsidR="00472273" w:rsidRPr="00DE1850" w:rsidRDefault="00CF3189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DE1850">
              <w:rPr>
                <w:bCs/>
                <w:sz w:val="20"/>
                <w:szCs w:val="20"/>
                <w:lang w:val="sr-Cyrl-RS"/>
              </w:rPr>
              <w:t>Понуђена цена без ПДВ-а</w:t>
            </w:r>
          </w:p>
        </w:tc>
        <w:tc>
          <w:tcPr>
            <w:tcW w:w="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2A1D" w14:textId="1EAA10AC" w:rsidR="00472273" w:rsidRPr="00DE1850" w:rsidRDefault="00CF3189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val="sr-Cyrl-RS"/>
              </w:rPr>
            </w:pPr>
            <w:r w:rsidRPr="00DE1850">
              <w:rPr>
                <w:rFonts w:eastAsia="Calibri"/>
                <w:bCs/>
                <w:sz w:val="20"/>
                <w:szCs w:val="20"/>
                <w:lang w:val="sr-Cyrl-RS"/>
              </w:rPr>
              <w:t>Понуђена цена са ПДВ-ом</w:t>
            </w:r>
          </w:p>
        </w:tc>
      </w:tr>
      <w:tr w:rsidR="00472273" w:rsidRPr="00F20C88" w14:paraId="275F3DF8" w14:textId="3824FBF5" w:rsidTr="001544F9">
        <w:trPr>
          <w:trHeight w:val="340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8D9EE" w14:textId="77777777" w:rsidR="00472273" w:rsidRPr="009616F8" w:rsidRDefault="00472273" w:rsidP="004C4CB3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9616F8">
              <w:rPr>
                <w:bCs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DD546D" w14:textId="77777777" w:rsidR="00472273" w:rsidRPr="009616F8" w:rsidRDefault="00472273" w:rsidP="004C4CB3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616F8">
              <w:rPr>
                <w:bCs/>
                <w:sz w:val="22"/>
                <w:szCs w:val="22"/>
                <w:lang w:val="sr-Cyrl-RS"/>
              </w:rPr>
              <w:t>Б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CD90D" w14:textId="77777777" w:rsidR="00472273" w:rsidRPr="009616F8" w:rsidRDefault="00472273" w:rsidP="004C4CB3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616F8">
              <w:rPr>
                <w:bCs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FA083" w14:textId="77777777" w:rsidR="00472273" w:rsidRPr="009616F8" w:rsidRDefault="00472273" w:rsidP="004C4CB3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616F8">
              <w:rPr>
                <w:bCs/>
                <w:sz w:val="22"/>
                <w:szCs w:val="22"/>
                <w:lang w:val="sr-Cyrl-RS"/>
              </w:rPr>
              <w:t>Г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DA4CB" w14:textId="77777777" w:rsidR="00472273" w:rsidRPr="009616F8" w:rsidRDefault="00472273" w:rsidP="004C4CB3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616F8">
              <w:rPr>
                <w:bCs/>
                <w:sz w:val="22"/>
                <w:szCs w:val="22"/>
                <w:lang w:val="sr-Cyrl-RS"/>
              </w:rPr>
              <w:t>Д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7EC79" w14:textId="77777777" w:rsidR="00472273" w:rsidRPr="009616F8" w:rsidRDefault="00472273" w:rsidP="004C4CB3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616F8">
              <w:rPr>
                <w:bCs/>
                <w:sz w:val="22"/>
                <w:szCs w:val="22"/>
                <w:lang w:val="sr-Cyrl-RS"/>
              </w:rPr>
              <w:t>Ђ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780A6" w14:textId="6B46CD77" w:rsidR="00472273" w:rsidRPr="009616F8" w:rsidRDefault="00472273" w:rsidP="004C4CB3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616F8">
              <w:rPr>
                <w:bCs/>
                <w:sz w:val="22"/>
                <w:szCs w:val="22"/>
                <w:lang w:val="sr-Cyrl-RS"/>
              </w:rPr>
              <w:t>Е</w:t>
            </w:r>
            <w:r w:rsidR="00CF3189">
              <w:rPr>
                <w:bCs/>
                <w:sz w:val="22"/>
                <w:szCs w:val="22"/>
                <w:lang w:val="sr-Cyrl-RS"/>
              </w:rPr>
              <w:t>=</w:t>
            </w:r>
            <w:r w:rsidR="007355DA">
              <w:rPr>
                <w:bCs/>
                <w:sz w:val="22"/>
                <w:szCs w:val="22"/>
                <w:lang w:val="sr-Cyrl-RS"/>
              </w:rPr>
              <w:t>Г*Д</w:t>
            </w:r>
          </w:p>
        </w:tc>
        <w:tc>
          <w:tcPr>
            <w:tcW w:w="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2CA1B" w14:textId="6250BF11" w:rsidR="00472273" w:rsidRPr="009616F8" w:rsidRDefault="00CF3189" w:rsidP="004C4CB3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Ж</w:t>
            </w:r>
            <w:r w:rsidR="007355DA">
              <w:rPr>
                <w:bCs/>
                <w:sz w:val="22"/>
                <w:szCs w:val="22"/>
                <w:lang w:val="sr-Cyrl-RS"/>
              </w:rPr>
              <w:t>=Г*Ђ</w:t>
            </w:r>
          </w:p>
        </w:tc>
      </w:tr>
      <w:tr w:rsidR="00472273" w:rsidRPr="00F20C88" w14:paraId="72BAAE9D" w14:textId="745D8678" w:rsidTr="001544F9">
        <w:trPr>
          <w:trHeight w:val="45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913FC" w14:textId="77777777" w:rsidR="00472273" w:rsidRPr="009616F8" w:rsidRDefault="00472273" w:rsidP="008923FF">
            <w:pPr>
              <w:jc w:val="center"/>
              <w:rPr>
                <w:sz w:val="22"/>
                <w:szCs w:val="22"/>
                <w:lang w:val="sr-Cyrl-RS"/>
              </w:rPr>
            </w:pPr>
            <w:r w:rsidRPr="009616F8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06990" w14:textId="4D257A96" w:rsidR="00472273" w:rsidRPr="00842435" w:rsidRDefault="00352B4E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842435">
              <w:rPr>
                <w:bCs/>
                <w:sz w:val="22"/>
                <w:szCs w:val="22"/>
                <w:lang w:val="sr-Cyrl-RS"/>
              </w:rPr>
              <w:t>ХИДРОИЗОЛАЦИЈА РАВНОГ КРОВА</w:t>
            </w:r>
            <w:r w:rsidR="00024612" w:rsidRPr="00842435">
              <w:rPr>
                <w:bCs/>
                <w:sz w:val="22"/>
                <w:szCs w:val="22"/>
                <w:lang w:val="sr-Cyrl-RS"/>
              </w:rPr>
              <w:t xml:space="preserve"> (сагласно спецификацији)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E89F0" w14:textId="39846773" w:rsidR="00472273" w:rsidRPr="00842435" w:rsidRDefault="00C54549" w:rsidP="008923FF">
            <w:pPr>
              <w:jc w:val="center"/>
              <w:rPr>
                <w:sz w:val="22"/>
                <w:szCs w:val="22"/>
                <w:lang w:val="sr-Cyrl-RS"/>
              </w:rPr>
            </w:pPr>
            <w:r w:rsidRPr="00842435">
              <w:rPr>
                <w:sz w:val="22"/>
                <w:szCs w:val="22"/>
                <w:lang w:val="sr-Cyrl-RS"/>
              </w:rPr>
              <w:t>м</w:t>
            </w:r>
            <w:r w:rsidR="00456AE3" w:rsidRPr="00842435">
              <w:rPr>
                <w:sz w:val="22"/>
                <w:szCs w:val="22"/>
                <w:vertAlign w:val="superscript"/>
                <w:lang w:val="sr-Cyrl-RS"/>
              </w:rPr>
              <w:t>2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E80C0" w14:textId="415257DA" w:rsidR="00472273" w:rsidRPr="00842435" w:rsidRDefault="00C54549" w:rsidP="002016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</w:pPr>
            <w:r w:rsidRPr="00842435">
              <w:rPr>
                <w:sz w:val="22"/>
                <w:szCs w:val="22"/>
                <w:lang w:val="sr-Cyrl-RS"/>
              </w:rPr>
              <w:t>153,60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BDE00F2" w14:textId="77777777" w:rsidR="00472273" w:rsidRPr="00842435" w:rsidRDefault="00472273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ED70A6C" w14:textId="77777777" w:rsidR="00472273" w:rsidRPr="00842435" w:rsidRDefault="00472273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AB7A826" w14:textId="77777777" w:rsidR="00472273" w:rsidRPr="00842435" w:rsidRDefault="00472273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2FC8D06" w14:textId="77777777" w:rsidR="00472273" w:rsidRPr="00842435" w:rsidRDefault="00472273" w:rsidP="00842435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DB1D46" w:rsidRPr="00F20C88" w14:paraId="05B7A583" w14:textId="77777777" w:rsidTr="001544F9">
        <w:trPr>
          <w:trHeight w:val="45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4C644B" w14:textId="5FF392E5" w:rsidR="00DB1D46" w:rsidRPr="009616F8" w:rsidRDefault="00DB1D46" w:rsidP="00DB1D46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096FE" w14:textId="6E82CF76" w:rsidR="00DB1D46" w:rsidRPr="00842435" w:rsidRDefault="00C54549" w:rsidP="00DB1D46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  <w:r w:rsidRPr="00842435">
              <w:rPr>
                <w:sz w:val="22"/>
                <w:szCs w:val="22"/>
                <w:lang w:val="sr-Cyrl-RS"/>
              </w:rPr>
              <w:t xml:space="preserve">ПОКРИВАЊЕ ДЕЛА РАВНОГ КРОВА </w:t>
            </w:r>
            <w:r w:rsidRPr="00842435">
              <w:rPr>
                <w:bCs/>
                <w:sz w:val="22"/>
                <w:szCs w:val="22"/>
                <w:lang w:val="sr-Cyrl-RS"/>
              </w:rPr>
              <w:t>(сагласно спецификацији)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D70F5" w14:textId="2EB15941" w:rsidR="00DB1D46" w:rsidRPr="00842435" w:rsidRDefault="00C54549" w:rsidP="00DB1D46">
            <w:pPr>
              <w:jc w:val="center"/>
              <w:rPr>
                <w:sz w:val="22"/>
                <w:szCs w:val="22"/>
                <w:lang w:val="sr-Cyrl-RS"/>
              </w:rPr>
            </w:pPr>
            <w:r w:rsidRPr="00842435">
              <w:rPr>
                <w:sz w:val="22"/>
                <w:szCs w:val="22"/>
                <w:lang w:val="sr-Cyrl-RS"/>
              </w:rPr>
              <w:t>м</w:t>
            </w:r>
            <w:r w:rsidR="00DB1D46" w:rsidRPr="00842435">
              <w:rPr>
                <w:sz w:val="22"/>
                <w:szCs w:val="22"/>
                <w:vertAlign w:val="superscript"/>
                <w:lang w:val="sr-Cyrl-RS"/>
              </w:rPr>
              <w:t>2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322F2" w14:textId="57AB60C3" w:rsidR="00DB1D46" w:rsidRPr="007D6C12" w:rsidRDefault="007D6C12" w:rsidP="00DB1D46">
            <w:pPr>
              <w:widowControl/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7D6C12">
              <w:rPr>
                <w:sz w:val="22"/>
                <w:szCs w:val="22"/>
                <w:lang w:val="sr-Latn-RS"/>
              </w:rPr>
              <w:t>6</w:t>
            </w:r>
            <w:r w:rsidRPr="007D6C12">
              <w:rPr>
                <w:sz w:val="22"/>
                <w:szCs w:val="22"/>
                <w:lang w:val="sr-Cyrl-RS"/>
              </w:rPr>
              <w:t>,</w:t>
            </w:r>
            <w:r w:rsidRPr="007D6C12">
              <w:rPr>
                <w:sz w:val="22"/>
                <w:szCs w:val="22"/>
                <w:lang w:val="sr-Latn-RS"/>
              </w:rPr>
              <w:t>88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E6083BE" w14:textId="77777777" w:rsidR="00DB1D46" w:rsidRPr="00842435" w:rsidRDefault="00DB1D46" w:rsidP="00DB1D46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7AAE42A" w14:textId="77777777" w:rsidR="00DB1D46" w:rsidRPr="00842435" w:rsidRDefault="00DB1D46" w:rsidP="00DB1D46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2001ECA" w14:textId="77777777" w:rsidR="00DB1D46" w:rsidRPr="00842435" w:rsidRDefault="00DB1D46" w:rsidP="00DB1D46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9A9E4B3" w14:textId="77777777" w:rsidR="00DB1D46" w:rsidRPr="00842435" w:rsidRDefault="00DB1D46" w:rsidP="00842435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DB1D46" w:rsidRPr="00F20C88" w14:paraId="71FF4989" w14:textId="77777777" w:rsidTr="001544F9">
        <w:trPr>
          <w:trHeight w:val="45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F68C4" w14:textId="14A84DEA" w:rsidR="00DB1D46" w:rsidRPr="009616F8" w:rsidRDefault="00DB1D46" w:rsidP="008923F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2FDE6" w14:textId="645B2030" w:rsidR="00DB1D46" w:rsidRPr="00842435" w:rsidRDefault="00842435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  <w:r w:rsidRPr="00842435">
              <w:rPr>
                <w:sz w:val="22"/>
                <w:szCs w:val="22"/>
                <w:lang w:val="sr-Cyrl-RS"/>
              </w:rPr>
              <w:t xml:space="preserve">ОБРАДА ВЕНЦА КРОВА </w:t>
            </w:r>
            <w:r w:rsidRPr="00842435">
              <w:rPr>
                <w:bCs/>
                <w:sz w:val="22"/>
                <w:szCs w:val="22"/>
                <w:lang w:val="sr-Cyrl-RS"/>
              </w:rPr>
              <w:t>(сагласно спецификацији)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31A19" w14:textId="054B791C" w:rsidR="00DB1D46" w:rsidRPr="00DC12D4" w:rsidRDefault="00C54549" w:rsidP="008923FF">
            <w:pPr>
              <w:jc w:val="center"/>
              <w:rPr>
                <w:sz w:val="22"/>
                <w:szCs w:val="22"/>
                <w:lang w:val="sr-Cyrl-RS"/>
              </w:rPr>
            </w:pPr>
            <w:r w:rsidRPr="00842435">
              <w:rPr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D1E1B" w14:textId="51FAC93F" w:rsidR="00DB1D46" w:rsidRPr="007D6C12" w:rsidRDefault="007D6C12" w:rsidP="0020169F">
            <w:pPr>
              <w:widowControl/>
              <w:suppressAutoHyphens w:val="0"/>
              <w:jc w:val="center"/>
              <w:rPr>
                <w:sz w:val="22"/>
                <w:szCs w:val="22"/>
                <w:lang w:val="sr-Cyrl-RS"/>
              </w:rPr>
            </w:pPr>
            <w:r w:rsidRPr="007D6C12">
              <w:rPr>
                <w:sz w:val="22"/>
                <w:szCs w:val="22"/>
                <w:lang w:val="sr-Cyrl-RS"/>
              </w:rPr>
              <w:t>60,40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228B04D" w14:textId="77777777" w:rsidR="00DB1D46" w:rsidRPr="00842435" w:rsidRDefault="00DB1D46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E00402F" w14:textId="77777777" w:rsidR="00DB1D46" w:rsidRPr="00842435" w:rsidRDefault="00DB1D46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AAB061E" w14:textId="77777777" w:rsidR="00DB1D46" w:rsidRPr="00842435" w:rsidRDefault="00DB1D46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E168BD5" w14:textId="77777777" w:rsidR="00DB1D46" w:rsidRPr="00842435" w:rsidRDefault="00DB1D46" w:rsidP="00842435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72273" w:rsidRPr="00F20C88" w14:paraId="227FAE66" w14:textId="08B608C4" w:rsidTr="001544F9">
        <w:trPr>
          <w:trHeight w:val="45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9C421" w14:textId="0074D9DE" w:rsidR="00472273" w:rsidRPr="009616F8" w:rsidRDefault="00DB1D46" w:rsidP="008923F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472273" w:rsidRPr="009616F8">
              <w:rPr>
                <w:sz w:val="22"/>
                <w:szCs w:val="22"/>
                <w:lang w:val="sr-Cyrl-RS"/>
              </w:rPr>
              <w:t xml:space="preserve">. </w:t>
            </w:r>
          </w:p>
        </w:tc>
        <w:tc>
          <w:tcPr>
            <w:tcW w:w="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61303" w14:textId="20640B80" w:rsidR="00472273" w:rsidRPr="009616F8" w:rsidRDefault="00472273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Остали трошкови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418A7" w14:textId="1B0E1ECF" w:rsidR="00472273" w:rsidRPr="009616F8" w:rsidRDefault="00472273" w:rsidP="00892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паушал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2B235" w14:textId="660E66FC" w:rsidR="00472273" w:rsidRPr="00DF785F" w:rsidRDefault="00472273" w:rsidP="0020169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color w:val="000000"/>
                <w:lang w:val="sr-Cyrl-RS"/>
              </w:rPr>
              <w:t>-----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B788B" w14:textId="79392911" w:rsidR="00472273" w:rsidRPr="009616F8" w:rsidRDefault="008F48C6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lang w:val="sr-Cyrl-RS"/>
              </w:rPr>
              <w:t>-----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C2572" w14:textId="20E9573B" w:rsidR="00472273" w:rsidRPr="009616F8" w:rsidRDefault="008F48C6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lang w:val="sr-Cyrl-RS"/>
              </w:rPr>
              <w:t>-----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E753BB0" w14:textId="77777777" w:rsidR="00472273" w:rsidRPr="009616F8" w:rsidRDefault="00472273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4A7B047F" w14:textId="77777777" w:rsidR="00472273" w:rsidRPr="009616F8" w:rsidRDefault="00472273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CF3189" w:rsidRPr="00F20C88" w14:paraId="30C70929" w14:textId="53E31B8F" w:rsidTr="008A7B94">
        <w:trPr>
          <w:trHeight w:val="624"/>
        </w:trPr>
        <w:tc>
          <w:tcPr>
            <w:tcW w:w="375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7DAC7E" w14:textId="167CE1EE" w:rsidR="00CF3189" w:rsidRPr="00F20C88" w:rsidRDefault="00CF3189" w:rsidP="007355DA">
            <w:pPr>
              <w:jc w:val="center"/>
              <w:rPr>
                <w:sz w:val="22"/>
                <w:szCs w:val="22"/>
                <w:lang w:val="sr-Cyrl-RS"/>
              </w:rPr>
            </w:pPr>
            <w:r w:rsidRPr="00A63043">
              <w:rPr>
                <w:rFonts w:eastAsia="Calibri"/>
                <w:bCs/>
                <w:lang w:val="sr-Cyrl-CS"/>
              </w:rPr>
              <w:t>УКУПН</w:t>
            </w:r>
            <w:r>
              <w:rPr>
                <w:rFonts w:eastAsia="Calibri"/>
                <w:bCs/>
                <w:lang w:val="sr-Cyrl-CS"/>
              </w:rPr>
              <w:t>А</w:t>
            </w:r>
            <w:r w:rsidRPr="00A63043">
              <w:rPr>
                <w:rFonts w:eastAsia="Calibri"/>
                <w:bCs/>
                <w:lang w:val="sr-Cyrl-CS"/>
              </w:rPr>
              <w:t xml:space="preserve"> </w:t>
            </w:r>
            <w:r w:rsidR="0036351F">
              <w:rPr>
                <w:rFonts w:eastAsia="Calibri"/>
                <w:bCs/>
                <w:lang w:val="sr-Cyrl-CS"/>
              </w:rPr>
              <w:t>ПОНУЂЕНА ЦЕНА</w:t>
            </w:r>
            <w:r w:rsidR="002277A9">
              <w:rPr>
                <w:rFonts w:eastAsia="Calibri"/>
                <w:bCs/>
                <w:lang w:val="sr-Cyrl-CS"/>
              </w:rPr>
              <w:t xml:space="preserve"> (без и са ПДВ-ом)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F4F5043" w14:textId="77777777" w:rsidR="00CF3189" w:rsidRPr="00F20C88" w:rsidRDefault="00CF3189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4AA52E2A" w14:textId="77777777" w:rsidR="00CF3189" w:rsidRPr="00F20C88" w:rsidRDefault="00CF3189" w:rsidP="008923F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14:paraId="5D7F2497" w14:textId="77777777" w:rsidR="007D6C12" w:rsidRDefault="00A2228F" w:rsidP="009D32AD">
      <w:pPr>
        <w:pStyle w:val="Bezrazmaka"/>
        <w:jc w:val="both"/>
        <w:rPr>
          <w:rFonts w:ascii="Times New Roman" w:hAnsi="Times New Roman" w:cs="Times New Roman"/>
          <w:i/>
          <w:lang w:val="sr-Cyrl-RS" w:eastAsia="sr-Latn-RS"/>
        </w:rPr>
      </w:pPr>
      <w:r w:rsidRPr="001A3383">
        <w:rPr>
          <w:rFonts w:ascii="Times New Roman" w:hAnsi="Times New Roman" w:cs="Times New Roman"/>
          <w:i/>
          <w:lang w:val="sr-Cyrl-RS" w:eastAsia="sr-Latn-RS"/>
        </w:rPr>
        <w:t>У осенчена поља унети понуђене вредности у динарима, у складу са спецификацијом набавке</w:t>
      </w:r>
      <w:r w:rsidR="00B27A8E" w:rsidRPr="001A3383">
        <w:rPr>
          <w:rFonts w:ascii="Times New Roman" w:hAnsi="Times New Roman" w:cs="Times New Roman"/>
          <w:i/>
          <w:lang w:val="sr-Cyrl-RS" w:eastAsia="sr-Latn-RS"/>
        </w:rPr>
        <w:t>.</w:t>
      </w:r>
      <w:r w:rsidRPr="001A3383">
        <w:rPr>
          <w:rFonts w:ascii="Times New Roman" w:hAnsi="Times New Roman" w:cs="Times New Roman"/>
          <w:i/>
          <w:lang w:val="sr-Cyrl-RS" w:eastAsia="sr-Latn-RS"/>
        </w:rPr>
        <w:t xml:space="preserve"> Укупна понуђена цена треба да обухвати све зависне трошкове које понуђач има у реализацију предметне набавке.</w:t>
      </w:r>
      <w:r w:rsidR="00842435">
        <w:rPr>
          <w:rFonts w:ascii="Times New Roman" w:hAnsi="Times New Roman" w:cs="Times New Roman"/>
          <w:i/>
          <w:lang w:val="sr-Cyrl-RS" w:eastAsia="sr-Latn-RS"/>
        </w:rPr>
        <w:t xml:space="preserve"> </w:t>
      </w:r>
    </w:p>
    <w:p w14:paraId="190AF7AA" w14:textId="32D982E4" w:rsidR="00B000C2" w:rsidRPr="00842435" w:rsidRDefault="00A2228F" w:rsidP="009D32AD">
      <w:pPr>
        <w:pStyle w:val="Bezrazmaka"/>
        <w:jc w:val="both"/>
        <w:rPr>
          <w:rFonts w:ascii="Times New Roman" w:hAnsi="Times New Roman" w:cs="Times New Roman"/>
          <w:i/>
          <w:lang w:val="sr-Cyrl-RS" w:eastAsia="sr-Latn-RS"/>
        </w:rPr>
      </w:pPr>
      <w:r w:rsidRPr="001A3383">
        <w:rPr>
          <w:rFonts w:ascii="Times New Roman" w:hAnsi="Times New Roman" w:cs="Times New Roman"/>
          <w:i/>
          <w:iCs/>
          <w:lang w:val="sr-Cyrl-RS" w:eastAsia="sr-Latn-RS"/>
        </w:rPr>
        <w:t>Критеријум за избор најповољније понуде је укупна понуђена цена без ПДВ-а.</w:t>
      </w:r>
      <w:r w:rsidR="009D32AD" w:rsidRPr="001616A0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 xml:space="preserve"> </w:t>
      </w:r>
    </w:p>
    <w:p w14:paraId="7F34CA15" w14:textId="77777777" w:rsidR="00863C96" w:rsidRPr="00863C96" w:rsidRDefault="00863C96" w:rsidP="009D32AD">
      <w:pPr>
        <w:pStyle w:val="Bezrazmaka"/>
        <w:jc w:val="both"/>
        <w:rPr>
          <w:rFonts w:ascii="Times New Roman" w:hAnsi="Times New Roman" w:cs="Times New Roman"/>
          <w:iCs/>
          <w:sz w:val="24"/>
          <w:szCs w:val="24"/>
          <w:lang w:val="sr-Cyrl-RS" w:eastAsia="sr-Latn-RS"/>
        </w:rPr>
      </w:pPr>
    </w:p>
    <w:p w14:paraId="0A6279C8" w14:textId="77777777" w:rsidR="00863C96" w:rsidRDefault="00863C96" w:rsidP="00863C96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6F4CAC">
        <w:rPr>
          <w:rFonts w:eastAsia="Times New Roman"/>
          <w:color w:val="000000"/>
          <w:sz w:val="22"/>
          <w:szCs w:val="22"/>
          <w:lang w:val="sr-Cyrl-RS"/>
        </w:rPr>
        <w:lastRenderedPageBreak/>
        <w:t>Рок важења понуде (</w:t>
      </w:r>
      <w:r w:rsidRPr="006F4CAC">
        <w:rPr>
          <w:rFonts w:eastAsia="Times New Roman"/>
          <w:b/>
          <w:bCs/>
          <w:color w:val="000000"/>
          <w:sz w:val="22"/>
          <w:szCs w:val="22"/>
          <w:lang w:val="sr-Cyrl-RS"/>
        </w:rPr>
        <w:t>уписати</w:t>
      </w:r>
      <w:r w:rsidRPr="006F4CAC">
        <w:rPr>
          <w:rFonts w:eastAsia="Times New Roman"/>
          <w:color w:val="000000"/>
          <w:sz w:val="22"/>
          <w:szCs w:val="22"/>
          <w:lang w:val="sr-Cyrl-RS"/>
        </w:rPr>
        <w:t xml:space="preserve">): </w:t>
      </w:r>
      <w:r w:rsidRPr="006F4CAC">
        <w:rPr>
          <w:rFonts w:eastAsia="Calibri"/>
          <w:noProof/>
          <w:kern w:val="0"/>
          <w:sz w:val="22"/>
          <w:szCs w:val="22"/>
          <w:lang w:val="sr-Cyrl-RS"/>
        </w:rPr>
        <w:t>_______________</w:t>
      </w:r>
      <w:r>
        <w:rPr>
          <w:rFonts w:eastAsia="Calibri"/>
          <w:noProof/>
          <w:kern w:val="0"/>
          <w:sz w:val="22"/>
          <w:szCs w:val="22"/>
          <w:lang w:val="sr-Cyrl-RS"/>
        </w:rPr>
        <w:t>дана</w:t>
      </w:r>
      <w:r w:rsidRPr="006F4CAC">
        <w:rPr>
          <w:rFonts w:eastAsia="Calibri"/>
          <w:noProof/>
          <w:kern w:val="0"/>
          <w:sz w:val="22"/>
          <w:szCs w:val="22"/>
          <w:lang w:val="sr-Cyrl-RS"/>
        </w:rPr>
        <w:t xml:space="preserve"> </w:t>
      </w:r>
      <w:r w:rsidRPr="00F4472F">
        <w:rPr>
          <w:rFonts w:eastAsia="Calibri"/>
          <w:i/>
          <w:iCs/>
          <w:noProof/>
          <w:kern w:val="0"/>
          <w:sz w:val="22"/>
          <w:szCs w:val="22"/>
          <w:lang w:val="sr-Cyrl-RS"/>
        </w:rPr>
        <w:t>(</w:t>
      </w:r>
      <w:r w:rsidRPr="00F4472F">
        <w:rPr>
          <w:rFonts w:eastAsia="Times New Roman"/>
          <w:i/>
          <w:iCs/>
          <w:color w:val="000000"/>
          <w:sz w:val="22"/>
          <w:szCs w:val="22"/>
          <w:lang w:val="sr-Cyrl-RS"/>
        </w:rPr>
        <w:t>не краће од 30 дана)</w:t>
      </w:r>
      <w:r w:rsidRPr="006F4CAC">
        <w:rPr>
          <w:rFonts w:eastAsia="Times New Roman"/>
          <w:color w:val="000000"/>
          <w:sz w:val="22"/>
          <w:szCs w:val="22"/>
          <w:lang w:val="sr-Cyrl-RS"/>
        </w:rPr>
        <w:t>;</w:t>
      </w:r>
      <w:r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</w:p>
    <w:p w14:paraId="7EE6A480" w14:textId="77777777" w:rsidR="00863C96" w:rsidRPr="00FB0554" w:rsidRDefault="00863C96" w:rsidP="00FB0554">
      <w:pPr>
        <w:pStyle w:val="Bezrazmak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141CCB4" w14:textId="436AFFCE" w:rsidR="00863C96" w:rsidRDefault="00863C96" w:rsidP="00863C96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7A68DA">
        <w:rPr>
          <w:rFonts w:eastAsia="Times New Roman"/>
          <w:color w:val="000000"/>
          <w:sz w:val="22"/>
          <w:szCs w:val="22"/>
          <w:lang w:val="sr-Cyrl-RS"/>
        </w:rPr>
        <w:t xml:space="preserve">Рок </w:t>
      </w:r>
      <w:r w:rsidR="00DD452F" w:rsidRPr="00DD452F">
        <w:rPr>
          <w:rFonts w:eastAsia="Times New Roman"/>
          <w:color w:val="000000"/>
          <w:sz w:val="22"/>
          <w:szCs w:val="22"/>
          <w:lang w:val="sr-Cyrl-RS"/>
        </w:rPr>
        <w:t>извођења радова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 xml:space="preserve"> (</w:t>
      </w:r>
      <w:r w:rsidRPr="007A68DA">
        <w:rPr>
          <w:rFonts w:eastAsia="Times New Roman"/>
          <w:b/>
          <w:bCs/>
          <w:color w:val="000000"/>
          <w:sz w:val="22"/>
          <w:szCs w:val="22"/>
          <w:lang w:val="sr-Cyrl-RS"/>
        </w:rPr>
        <w:t>уписати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>): _______________</w:t>
      </w:r>
      <w:r>
        <w:rPr>
          <w:rFonts w:eastAsia="Times New Roman"/>
          <w:color w:val="000000"/>
          <w:sz w:val="22"/>
          <w:szCs w:val="22"/>
          <w:lang w:val="sr-Cyrl-RS"/>
        </w:rPr>
        <w:t>дана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Pr="00F4472F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дуже од </w:t>
      </w:r>
      <w:r w:rsidR="00D56AD0">
        <w:rPr>
          <w:rFonts w:eastAsia="Times New Roman"/>
          <w:i/>
          <w:iCs/>
          <w:color w:val="000000"/>
          <w:sz w:val="22"/>
          <w:szCs w:val="22"/>
          <w:lang w:val="sr-Cyrl-RS"/>
        </w:rPr>
        <w:t>30</w:t>
      </w:r>
      <w:r w:rsidRPr="00F4472F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дана </w:t>
      </w:r>
      <w:r w:rsidR="008407E4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од дана закључења уговора, односно увођења у </w:t>
      </w:r>
      <w:r w:rsidR="00FB0554">
        <w:rPr>
          <w:rFonts w:eastAsia="Times New Roman"/>
          <w:i/>
          <w:iCs/>
          <w:color w:val="000000"/>
          <w:sz w:val="22"/>
          <w:szCs w:val="22"/>
          <w:lang w:val="sr-Cyrl-RS"/>
        </w:rPr>
        <w:t>посао</w:t>
      </w:r>
      <w:r w:rsidRPr="00F4472F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>;</w:t>
      </w:r>
      <w:r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</w:p>
    <w:p w14:paraId="045703EA" w14:textId="77777777" w:rsidR="00863C96" w:rsidRPr="00FB0554" w:rsidRDefault="00863C96" w:rsidP="00FB0554">
      <w:pPr>
        <w:pStyle w:val="Bezrazmak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93DD87D" w14:textId="4531D159" w:rsidR="00863C96" w:rsidRDefault="00863C96" w:rsidP="00863C96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F60972">
        <w:rPr>
          <w:rFonts w:eastAsia="Times New Roman"/>
          <w:color w:val="000000"/>
          <w:sz w:val="22"/>
          <w:szCs w:val="22"/>
          <w:lang w:val="sr-Cyrl-RS"/>
        </w:rPr>
        <w:t>Гарантни рок</w:t>
      </w:r>
      <w:r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Pr="00F60972">
        <w:rPr>
          <w:rFonts w:eastAsia="Times New Roman"/>
          <w:color w:val="000000"/>
          <w:sz w:val="22"/>
          <w:szCs w:val="22"/>
          <w:lang w:val="sr-Cyrl-RS"/>
        </w:rPr>
        <w:t>(</w:t>
      </w:r>
      <w:r w:rsidRPr="00245E8A">
        <w:rPr>
          <w:rFonts w:eastAsia="Times New Roman"/>
          <w:b/>
          <w:bCs/>
          <w:color w:val="000000"/>
          <w:sz w:val="22"/>
          <w:szCs w:val="22"/>
          <w:lang w:val="sr-Cyrl-RS"/>
        </w:rPr>
        <w:t>уписати</w:t>
      </w:r>
      <w:r w:rsidRPr="00F60972">
        <w:rPr>
          <w:rFonts w:eastAsia="Times New Roman"/>
          <w:color w:val="000000"/>
          <w:sz w:val="22"/>
          <w:szCs w:val="22"/>
          <w:lang w:val="sr-Cyrl-RS"/>
        </w:rPr>
        <w:t xml:space="preserve">): _______________ 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краће од 24 месеца од дана </w:t>
      </w:r>
      <w:r w:rsidR="00FB0554">
        <w:rPr>
          <w:rFonts w:eastAsia="Times New Roman"/>
          <w:i/>
          <w:iCs/>
          <w:color w:val="000000"/>
          <w:sz w:val="22"/>
          <w:szCs w:val="22"/>
          <w:lang w:val="sr-Cyrl-RS"/>
        </w:rPr>
        <w:t>примопредаје</w:t>
      </w:r>
      <w:r w:rsidRPr="00245E8A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DE1850">
        <w:rPr>
          <w:rFonts w:eastAsia="Times New Roman"/>
          <w:color w:val="000000"/>
          <w:sz w:val="20"/>
          <w:szCs w:val="20"/>
          <w:lang w:val="sr-Cyrl-RS"/>
        </w:rPr>
        <w:t>;</w:t>
      </w:r>
    </w:p>
    <w:p w14:paraId="74A6FAE4" w14:textId="77777777" w:rsidR="00863C96" w:rsidRPr="00FB0554" w:rsidRDefault="00863C96" w:rsidP="00FB0554">
      <w:pPr>
        <w:pStyle w:val="Bezrazmak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4F3E19B" w14:textId="6B415AEA" w:rsidR="00863C96" w:rsidRPr="00365418" w:rsidRDefault="00536172" w:rsidP="00863C96">
      <w:pPr>
        <w:spacing w:line="360" w:lineRule="auto"/>
        <w:jc w:val="both"/>
        <w:rPr>
          <w:rFonts w:eastAsia="Times New Roman"/>
          <w:color w:val="000000"/>
          <w:lang w:val="sr-Cyrl-RS"/>
        </w:rPr>
      </w:pPr>
      <w:r w:rsidRPr="0015567B">
        <w:rPr>
          <w:bCs/>
          <w:lang w:val="sr-Cyrl-RS"/>
        </w:rPr>
        <w:t xml:space="preserve">Начин и рок плаћања: авансно плаћање на рачун привредног субјекта, у року од пет дана од дана достављања </w:t>
      </w:r>
      <w:r w:rsidR="008700EF">
        <w:rPr>
          <w:bCs/>
          <w:lang w:val="sr-Cyrl-RS"/>
        </w:rPr>
        <w:t>средства обезбеђења</w:t>
      </w:r>
      <w:r w:rsidRPr="0015567B">
        <w:rPr>
          <w:bCs/>
          <w:lang w:val="sr-Cyrl-RS"/>
        </w:rPr>
        <w:t xml:space="preserve"> за повраћај авансног плаћања и предрачуна од стране изабраног привредног субјекта.</w:t>
      </w:r>
    </w:p>
    <w:p w14:paraId="5B22DCFC" w14:textId="77777777" w:rsidR="00863C96" w:rsidRDefault="00863C96" w:rsidP="00863C96">
      <w:pPr>
        <w:spacing w:line="360" w:lineRule="auto"/>
        <w:jc w:val="both"/>
        <w:rPr>
          <w:lang w:val="sr-Cyrl-RS"/>
        </w:rPr>
      </w:pPr>
      <w:r w:rsidRPr="00750523">
        <w:rPr>
          <w:lang w:val="sr-Cyrl-RS"/>
        </w:rPr>
        <w:t xml:space="preserve"> </w:t>
      </w:r>
    </w:p>
    <w:p w14:paraId="3557D3E4" w14:textId="77777777" w:rsidR="009A2EBE" w:rsidRDefault="009A2EBE" w:rsidP="00863C96">
      <w:pPr>
        <w:spacing w:line="360" w:lineRule="auto"/>
        <w:jc w:val="both"/>
        <w:rPr>
          <w:lang w:val="sr-Cyrl-RS"/>
        </w:rPr>
      </w:pPr>
    </w:p>
    <w:p w14:paraId="63849C0B" w14:textId="77777777" w:rsidR="00863C96" w:rsidRPr="0088167C" w:rsidRDefault="00863C96" w:rsidP="00863C96">
      <w:pPr>
        <w:spacing w:line="360" w:lineRule="auto"/>
        <w:jc w:val="both"/>
        <w:rPr>
          <w:lang w:val="sr-Cyrl-RS"/>
        </w:rPr>
      </w:pPr>
      <w:r w:rsidRPr="00750523">
        <w:rPr>
          <w:lang w:val="sr-Cyrl-RS"/>
        </w:rPr>
        <w:t xml:space="preserve">                                         </w:t>
      </w: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863C96" w:rsidRPr="005059E7" w14:paraId="4B268825" w14:textId="77777777" w:rsidTr="003D0EF7">
        <w:tc>
          <w:tcPr>
            <w:tcW w:w="1535" w:type="pct"/>
            <w:vAlign w:val="center"/>
            <w:hideMark/>
          </w:tcPr>
          <w:p w14:paraId="71632C6F" w14:textId="77777777" w:rsidR="00863C96" w:rsidRPr="005059E7" w:rsidRDefault="00863C96" w:rsidP="003D0EF7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04AC8162" w14:textId="77777777" w:rsidR="00863C96" w:rsidRPr="005059E7" w:rsidRDefault="00863C96" w:rsidP="003D0EF7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68EC452C" w14:textId="77777777" w:rsidR="00863C96" w:rsidRPr="005059E7" w:rsidRDefault="00863C96" w:rsidP="003D0EF7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Потпис овлашћеног лица</w:t>
            </w:r>
          </w:p>
        </w:tc>
      </w:tr>
      <w:tr w:rsidR="00863C96" w:rsidRPr="005059E7" w14:paraId="5BE3BD28" w14:textId="77777777" w:rsidTr="003D0EF7">
        <w:trPr>
          <w:trHeight w:val="454"/>
        </w:trPr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41C125" w14:textId="77777777" w:rsidR="00863C96" w:rsidRPr="005059E7" w:rsidRDefault="00863C96" w:rsidP="003D0EF7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159B69C8" w14:textId="77777777" w:rsidR="00863C96" w:rsidRPr="005059E7" w:rsidRDefault="00863C96" w:rsidP="003D0EF7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635E01F" w14:textId="77777777" w:rsidR="00863C96" w:rsidRPr="005059E7" w:rsidRDefault="00863C96" w:rsidP="003D0EF7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5059E7">
              <w:rPr>
                <w:lang w:val="sr-Cyrl-RS"/>
              </w:rPr>
              <w:tab/>
            </w:r>
          </w:p>
        </w:tc>
      </w:tr>
    </w:tbl>
    <w:p w14:paraId="4ADC94B4" w14:textId="77777777" w:rsidR="00863C96" w:rsidRPr="00750523" w:rsidRDefault="00863C96" w:rsidP="00863C96">
      <w:pPr>
        <w:jc w:val="both"/>
        <w:rPr>
          <w:rFonts w:eastAsia="Times New Roman"/>
          <w:color w:val="000000"/>
          <w:lang w:val="sr-Cyrl-RS"/>
        </w:rPr>
      </w:pPr>
    </w:p>
    <w:p w14:paraId="6A4B6451" w14:textId="77777777" w:rsidR="0037257C" w:rsidRDefault="0037257C">
      <w:pPr>
        <w:jc w:val="both"/>
        <w:rPr>
          <w:rFonts w:eastAsia="Times New Roman"/>
          <w:color w:val="000000"/>
          <w:lang w:val="sr-Cyrl-RS"/>
        </w:rPr>
      </w:pPr>
    </w:p>
    <w:p w14:paraId="269A49FA" w14:textId="77777777" w:rsidR="00F266FC" w:rsidRDefault="00F266FC">
      <w:pPr>
        <w:jc w:val="both"/>
        <w:rPr>
          <w:rFonts w:eastAsia="Times New Roman"/>
          <w:color w:val="000000"/>
          <w:lang w:val="sr-Cyrl-RS"/>
        </w:rPr>
      </w:pPr>
    </w:p>
    <w:p w14:paraId="1E6A5334" w14:textId="77777777" w:rsidR="00F266FC" w:rsidRDefault="00F266FC">
      <w:pPr>
        <w:jc w:val="both"/>
        <w:rPr>
          <w:rFonts w:eastAsia="Times New Roman"/>
          <w:color w:val="000000"/>
          <w:lang w:val="sr-Cyrl-RS"/>
        </w:rPr>
      </w:pPr>
    </w:p>
    <w:p w14:paraId="4CC31923" w14:textId="77777777" w:rsidR="00F266FC" w:rsidRDefault="00F266FC">
      <w:pPr>
        <w:jc w:val="both"/>
        <w:rPr>
          <w:rFonts w:eastAsia="Times New Roman"/>
          <w:color w:val="000000"/>
          <w:lang w:val="sr-Cyrl-RS"/>
        </w:rPr>
      </w:pPr>
    </w:p>
    <w:p w14:paraId="140587FD" w14:textId="77777777" w:rsidR="00F266FC" w:rsidRDefault="00F266FC">
      <w:pPr>
        <w:jc w:val="both"/>
        <w:rPr>
          <w:rFonts w:eastAsia="Times New Roman"/>
          <w:color w:val="000000"/>
          <w:lang w:val="sr-Cyrl-RS"/>
        </w:rPr>
      </w:pPr>
    </w:p>
    <w:p w14:paraId="2010E855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7C637742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3B15EF1D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6202419C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765F5A79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0E2BB856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6F4B9D15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29549231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40EC4005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172F035B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0282D35A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50B7415B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0C6B9A5A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6C8BD32C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3A9FAE34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3DDBF4DB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44D7579D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4CC30B44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56E00F6F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2A438C7F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30028EFB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7DED92FD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3FA33701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5B9A768E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07800241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2BDBCD4D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3A50AD1D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6B0DA594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67A84A72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148CC76B" w14:textId="77777777" w:rsidR="00214548" w:rsidRPr="001A3D7D" w:rsidRDefault="00214548" w:rsidP="00214548">
      <w:pPr>
        <w:pStyle w:val="WW-Default"/>
        <w:jc w:val="center"/>
        <w:rPr>
          <w:rFonts w:ascii="Times New Roman" w:hAnsi="Times New Roman" w:cs="Times New Roman"/>
          <w:lang w:val="sr-Cyrl-RS"/>
        </w:rPr>
      </w:pPr>
      <w:r w:rsidRPr="001A3D7D">
        <w:rPr>
          <w:rFonts w:ascii="Times New Roman" w:hAnsi="Times New Roman" w:cs="Times New Roman"/>
          <w:lang w:val="sr-Cyrl-RS"/>
        </w:rPr>
        <w:t>ИЗЈАВА О ИСПУЊЕНОСТИ КРИТЕРИЈУМА ЗА КВАЛИТАТИВНИ ИЗБОР ПРИВРЕДНОГ СУБЈЕКТА</w:t>
      </w:r>
    </w:p>
    <w:p w14:paraId="77CAFEA7" w14:textId="77777777" w:rsidR="00214548" w:rsidRPr="001A3D7D" w:rsidRDefault="00214548" w:rsidP="00214548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41984202" w14:textId="77777777" w:rsidR="00214548" w:rsidRPr="001A3D7D" w:rsidRDefault="00214548" w:rsidP="00214548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9290B97" w14:textId="4323291E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b/>
          <w:bCs/>
          <w:lang w:val="sr-Cyrl-RS"/>
        </w:rPr>
        <w:t>ПОТВРЂУЈЕМ</w:t>
      </w:r>
      <w:r w:rsidRPr="00C11213">
        <w:rPr>
          <w:rFonts w:ascii="Times New Roman" w:hAnsi="Times New Roman" w:cs="Times New Roman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C11213">
        <w:rPr>
          <w:rFonts w:ascii="Times New Roman" w:hAnsi="Times New Roman" w:cs="Times New Roman"/>
          <w:i/>
          <w:iCs/>
          <w:lang w:val="sr-Cyrl-RS"/>
        </w:rPr>
        <w:t>_________________________________________________ [</w:t>
      </w:r>
      <w:r w:rsidRPr="00F5677E">
        <w:rPr>
          <w:rFonts w:ascii="Times New Roman" w:hAnsi="Times New Roman" w:cs="Times New Roman"/>
          <w:i/>
          <w:iCs/>
          <w:sz w:val="22"/>
          <w:szCs w:val="22"/>
          <w:lang w:val="sr-Cyrl-RS"/>
        </w:rPr>
        <w:t>навести назив понуђача</w:t>
      </w:r>
      <w:r w:rsidRPr="00C11213">
        <w:rPr>
          <w:rFonts w:ascii="Times New Roman" w:hAnsi="Times New Roman" w:cs="Times New Roman"/>
          <w:i/>
          <w:iCs/>
          <w:lang w:val="sr-Cyrl-RS"/>
        </w:rPr>
        <w:t xml:space="preserve">] </w:t>
      </w:r>
      <w:r w:rsidRPr="00C11213">
        <w:rPr>
          <w:rFonts w:ascii="Times New Roman" w:hAnsi="Times New Roman" w:cs="Times New Roman"/>
          <w:lang w:val="sr-Cyrl-RS"/>
        </w:rPr>
        <w:t xml:space="preserve">да не постоје основи за искључење на основу члана 111. </w:t>
      </w:r>
      <w:r w:rsidR="007E0BD0">
        <w:rPr>
          <w:rFonts w:ascii="Times New Roman" w:hAnsi="Times New Roman" w:cs="Times New Roman"/>
          <w:lang w:val="sr-Cyrl-RS"/>
        </w:rPr>
        <w:t xml:space="preserve">и 112. </w:t>
      </w:r>
      <w:r w:rsidRPr="00C11213">
        <w:rPr>
          <w:rFonts w:ascii="Times New Roman" w:hAnsi="Times New Roman" w:cs="Times New Roman"/>
          <w:lang w:val="sr-Cyrl-RS"/>
        </w:rPr>
        <w:t xml:space="preserve">Закона о јавним набавкама („Службени гласник РС”, број 91/19, у даљем тексту: Закон) </w:t>
      </w:r>
      <w:r w:rsidRPr="00C11213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C11213">
        <w:rPr>
          <w:rFonts w:ascii="Times New Roman" w:hAnsi="Times New Roman" w:cs="Times New Roman"/>
          <w:lang w:val="sr-Cyrl-RS"/>
        </w:rPr>
        <w:t xml:space="preserve">у поступку набавке </w:t>
      </w:r>
      <w:r w:rsidR="007E0BD0">
        <w:rPr>
          <w:rFonts w:ascii="Times New Roman" w:hAnsi="Times New Roman" w:cs="Times New Roman"/>
          <w:lang w:val="sr-Cyrl-RS"/>
        </w:rPr>
        <w:t xml:space="preserve">интерни </w:t>
      </w:r>
      <w:r w:rsidRPr="00C11213">
        <w:rPr>
          <w:rFonts w:ascii="Times New Roman" w:hAnsi="Times New Roman" w:cs="Times New Roman"/>
          <w:lang w:val="sr-Cyrl-RS"/>
        </w:rPr>
        <w:t xml:space="preserve">број </w:t>
      </w:r>
      <w:r w:rsidR="007C4A68">
        <w:rPr>
          <w:rFonts w:ascii="Times New Roman" w:hAnsi="Times New Roman" w:cs="Times New Roman"/>
          <w:lang w:val="sr-Cyrl-RS"/>
        </w:rPr>
        <w:t>47</w:t>
      </w:r>
      <w:r w:rsidRPr="00C11213">
        <w:rPr>
          <w:rFonts w:ascii="Times New Roman" w:hAnsi="Times New Roman" w:cs="Times New Roman"/>
          <w:lang w:val="sr-Cyrl-RS"/>
        </w:rPr>
        <w:t>/</w:t>
      </w:r>
      <w:r w:rsidRPr="00C11213">
        <w:rPr>
          <w:rFonts w:ascii="Times New Roman" w:hAnsi="Times New Roman" w:cs="Times New Roman"/>
        </w:rPr>
        <w:t>23</w:t>
      </w:r>
      <w:r w:rsidRPr="00C11213">
        <w:rPr>
          <w:rFonts w:ascii="Times New Roman" w:hAnsi="Times New Roman" w:cs="Times New Roman"/>
          <w:lang w:val="sr-Cyrl-RS"/>
        </w:rPr>
        <w:t xml:space="preserve">, чији је предмет набавка </w:t>
      </w:r>
      <w:r>
        <w:rPr>
          <w:rFonts w:ascii="Times New Roman" w:hAnsi="Times New Roman" w:cs="Times New Roman"/>
          <w:lang w:val="sr-Cyrl-RS"/>
        </w:rPr>
        <w:t>радова на поправци равног крова</w:t>
      </w:r>
      <w:r w:rsidRPr="00C11213">
        <w:rPr>
          <w:rFonts w:ascii="Times New Roman" w:hAnsi="Times New Roman" w:cs="Times New Roman"/>
          <w:lang w:val="sr-Cyrl-RS"/>
        </w:rPr>
        <w:t>, и то:</w:t>
      </w:r>
    </w:p>
    <w:p w14:paraId="06AE5090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8555A55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2D776DA9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59B6ACC2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500E6970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53EFDB28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33B775D5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2030403A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761CAE5C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4559EF97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4. Не постоји сукоб интереса, у смислу овог Закона, који не може да се отклони другим мерама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26494A8D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4BDBCC4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 xml:space="preserve">5. Привредни субјект није покушао да изврши непримерен утицај на поступак одлучивања </w:t>
      </w:r>
      <w:r>
        <w:rPr>
          <w:rFonts w:ascii="Times New Roman" w:hAnsi="Times New Roman" w:cs="Times New Roman"/>
          <w:lang w:val="sr-Cyrl-RS"/>
        </w:rPr>
        <w:t>Н</w:t>
      </w:r>
      <w:r w:rsidRPr="00C11213">
        <w:rPr>
          <w:rFonts w:ascii="Times New Roman" w:hAnsi="Times New Roman" w:cs="Times New Roman"/>
          <w:lang w:val="sr-Cyrl-RS"/>
        </w:rPr>
        <w:t xml:space="preserve">аручиоца или дошао до поверљивих података који би могли да му омогуће предност у поступку набавке или доставио обмањујуће податке који могу да утичу на одлуке које се тичу искључења привредног субјекта, избора привредног субјекта или </w:t>
      </w:r>
      <w:r>
        <w:rPr>
          <w:rFonts w:ascii="Times New Roman" w:hAnsi="Times New Roman" w:cs="Times New Roman"/>
          <w:lang w:val="sr-Cyrl-RS"/>
        </w:rPr>
        <w:t>издавања наруџбенице</w:t>
      </w:r>
      <w:r w:rsidRPr="00C11213">
        <w:rPr>
          <w:rFonts w:ascii="Times New Roman" w:hAnsi="Times New Roman" w:cs="Times New Roman"/>
          <w:lang w:val="sr-Cyrl-RS"/>
        </w:rPr>
        <w:t>.</w:t>
      </w:r>
    </w:p>
    <w:p w14:paraId="5DFF9839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317FA790" w14:textId="6983BF45" w:rsidR="00214548" w:rsidRDefault="00214548" w:rsidP="003D1C48">
      <w:pPr>
        <w:autoSpaceDE w:val="0"/>
        <w:autoSpaceDN w:val="0"/>
        <w:adjustRightInd w:val="0"/>
        <w:jc w:val="both"/>
        <w:rPr>
          <w:kern w:val="0"/>
          <w:lang w:val="sr-Cyrl-RS"/>
        </w:rPr>
      </w:pPr>
      <w:r>
        <w:rPr>
          <w:lang w:val="sr-Cyrl-RS"/>
        </w:rPr>
        <w:t>6</w:t>
      </w:r>
      <w:r w:rsidRPr="00C11213">
        <w:rPr>
          <w:lang w:val="sr-Cyrl-RS"/>
        </w:rPr>
        <w:t xml:space="preserve">. </w:t>
      </w:r>
      <w:r w:rsidR="00434CAB">
        <w:rPr>
          <w:kern w:val="0"/>
          <w:lang w:val="sr-Cyrl-RS"/>
        </w:rPr>
        <w:t>Привредни субјект</w:t>
      </w:r>
      <w:r w:rsidR="00434CAB" w:rsidRPr="00A142CA">
        <w:rPr>
          <w:kern w:val="0"/>
          <w:lang w:val="sr-Cyrl-RS"/>
        </w:rPr>
        <w:t xml:space="preserve"> у периоду од претходне три године од дана истека рока за подношење понуда </w:t>
      </w:r>
      <w:r w:rsidR="003D1C48">
        <w:rPr>
          <w:kern w:val="0"/>
          <w:lang w:val="sr-Cyrl-RS"/>
        </w:rPr>
        <w:t>није</w:t>
      </w:r>
      <w:r w:rsidR="00434CAB" w:rsidRPr="00A142CA">
        <w:rPr>
          <w:kern w:val="0"/>
          <w:lang w:val="sr-Cyrl-RS"/>
        </w:rPr>
        <w:t xml:space="preserve"> био</w:t>
      </w:r>
      <w:r w:rsidR="003D1C48">
        <w:rPr>
          <w:kern w:val="0"/>
          <w:lang w:val="sr-Cyrl-RS"/>
        </w:rPr>
        <w:t xml:space="preserve"> </w:t>
      </w:r>
      <w:r w:rsidR="00434CAB" w:rsidRPr="00A142CA">
        <w:rPr>
          <w:kern w:val="0"/>
          <w:lang w:val="sr-Cyrl-RS"/>
        </w:rPr>
        <w:t>уговорна страна у раније закљученом уговору о јавној набавци или уговору о концесији чија је последица била раскид тог уговора, наплата средства обезбеђења, накнада штете или др</w:t>
      </w:r>
      <w:r w:rsidR="003D1C48">
        <w:rPr>
          <w:kern w:val="0"/>
          <w:lang w:val="sr-Cyrl-RS"/>
        </w:rPr>
        <w:t>.</w:t>
      </w:r>
    </w:p>
    <w:p w14:paraId="66A12E34" w14:textId="77777777" w:rsidR="003D1C48" w:rsidRDefault="003D1C48" w:rsidP="003D1C48">
      <w:pPr>
        <w:autoSpaceDE w:val="0"/>
        <w:autoSpaceDN w:val="0"/>
        <w:adjustRightInd w:val="0"/>
        <w:jc w:val="both"/>
        <w:rPr>
          <w:kern w:val="0"/>
          <w:lang w:val="sr-Cyrl-RS"/>
        </w:rPr>
      </w:pPr>
    </w:p>
    <w:p w14:paraId="447CA0B9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7C2EB823" w14:textId="7CDF456E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 xml:space="preserve">НАПОМЕНА: Наручилац задржава право да пре </w:t>
      </w:r>
      <w:r w:rsidR="009834CC">
        <w:rPr>
          <w:rFonts w:ascii="Times New Roman" w:hAnsi="Times New Roman" w:cs="Times New Roman"/>
          <w:lang w:val="sr-Cyrl-RS"/>
        </w:rPr>
        <w:t>доделе уговора</w:t>
      </w:r>
      <w:r w:rsidRPr="00C11213">
        <w:rPr>
          <w:rFonts w:ascii="Times New Roman" w:hAnsi="Times New Roman" w:cs="Times New Roman"/>
          <w:lang w:val="sr-Cyrl-RS"/>
        </w:rPr>
        <w:t xml:space="preserve"> захтева од понуђача чија је понуда оцењена као најповољнија достављање свих или појединих доказа о испуњености критеријума за квалитативни избор привредног субјекта. Привредни субјект може да доказује тражене критеријуме било којим документом из чије се садржине несумњиво може утврдити испуњеност захтеваног критеријума.</w:t>
      </w:r>
    </w:p>
    <w:p w14:paraId="275B1C3D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D571E02" w14:textId="77777777" w:rsidR="00214548" w:rsidRPr="00C11213" w:rsidRDefault="00214548" w:rsidP="00214548">
      <w:pPr>
        <w:widowControl/>
        <w:suppressAutoHyphens w:val="0"/>
        <w:jc w:val="both"/>
        <w:rPr>
          <w:lang w:val="sr-Cyrl-RS"/>
        </w:rPr>
      </w:pPr>
    </w:p>
    <w:p w14:paraId="4227285D" w14:textId="77777777" w:rsidR="00214548" w:rsidRPr="00C11213" w:rsidRDefault="00214548" w:rsidP="00214548">
      <w:pPr>
        <w:widowControl/>
        <w:suppressAutoHyphens w:val="0"/>
        <w:jc w:val="both"/>
        <w:rPr>
          <w:lang w:val="sr-Cyrl-RS"/>
        </w:rPr>
      </w:pPr>
    </w:p>
    <w:p w14:paraId="73445884" w14:textId="77777777" w:rsidR="00214548" w:rsidRDefault="00214548" w:rsidP="00214548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p w14:paraId="2004ACE7" w14:textId="77777777" w:rsidR="00214548" w:rsidRPr="00C11213" w:rsidRDefault="00214548" w:rsidP="00214548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214548" w:rsidRPr="00C11213" w14:paraId="65AB71BE" w14:textId="77777777" w:rsidTr="003D0EF7">
        <w:tc>
          <w:tcPr>
            <w:tcW w:w="1535" w:type="pct"/>
            <w:vAlign w:val="center"/>
            <w:hideMark/>
          </w:tcPr>
          <w:p w14:paraId="6E69D196" w14:textId="77777777" w:rsidR="00214548" w:rsidRPr="00C11213" w:rsidRDefault="00214548" w:rsidP="003D0EF7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6C9A661E" w14:textId="77777777" w:rsidR="00214548" w:rsidRPr="00C11213" w:rsidRDefault="00214548" w:rsidP="003D0EF7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7A4C8C33" w14:textId="77777777" w:rsidR="00214548" w:rsidRPr="00C11213" w:rsidRDefault="00214548" w:rsidP="003D0EF7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Потпис овлашћеног лица</w:t>
            </w:r>
          </w:p>
        </w:tc>
      </w:tr>
      <w:tr w:rsidR="00214548" w:rsidRPr="00C11213" w14:paraId="74AD7282" w14:textId="77777777" w:rsidTr="003D0EF7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37718B" w14:textId="77777777" w:rsidR="00214548" w:rsidRPr="00C11213" w:rsidRDefault="00214548" w:rsidP="003D0EF7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530BD46F" w14:textId="77777777" w:rsidR="00214548" w:rsidRPr="00C11213" w:rsidRDefault="00214548" w:rsidP="003D0EF7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7E198BE" w14:textId="77777777" w:rsidR="00214548" w:rsidRPr="00C11213" w:rsidRDefault="00214548" w:rsidP="003D0EF7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1A3D7D">
              <w:rPr>
                <w:lang w:val="sr-Cyrl-RS"/>
              </w:rPr>
              <w:tab/>
            </w:r>
          </w:p>
        </w:tc>
      </w:tr>
    </w:tbl>
    <w:p w14:paraId="6E9B7DBF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0B5A5021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55940CB0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3CC3276C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2621ACA3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1CFACB04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461C982B" w14:textId="3BBE9245" w:rsidR="001A0BD0" w:rsidRPr="00857461" w:rsidRDefault="001A0BD0" w:rsidP="001A0BD0">
      <w:pPr>
        <w:rPr>
          <w:lang w:val="sr-Cyrl-RS"/>
        </w:rPr>
      </w:pPr>
    </w:p>
    <w:p w14:paraId="53D7DC10" w14:textId="77777777" w:rsidR="001A0BD0" w:rsidRPr="00750523" w:rsidRDefault="001A0BD0">
      <w:pPr>
        <w:jc w:val="both"/>
        <w:rPr>
          <w:rFonts w:eastAsia="Times New Roman"/>
          <w:color w:val="000000"/>
          <w:lang w:val="sr-Cyrl-RS"/>
        </w:rPr>
      </w:pPr>
    </w:p>
    <w:sectPr w:rsidR="001A0BD0" w:rsidRPr="00750523" w:rsidSect="0027675F">
      <w:footerReference w:type="default" r:id="rId10"/>
      <w:pgSz w:w="11906" w:h="16838"/>
      <w:pgMar w:top="1134" w:right="1418" w:bottom="1134" w:left="1418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F455" w14:textId="77777777" w:rsidR="00642DCA" w:rsidRDefault="00642DCA">
      <w:r>
        <w:separator/>
      </w:r>
    </w:p>
  </w:endnote>
  <w:endnote w:type="continuationSeparator" w:id="0">
    <w:p w14:paraId="113F45B9" w14:textId="77777777" w:rsidR="00642DCA" w:rsidRDefault="0064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AAAA+TimesNewRomanPS-BoldMT">
    <w:panose1 w:val="00000000000000000000"/>
    <w:charset w:val="00"/>
    <w:family w:val="roman"/>
    <w:notTrueType/>
    <w:pitch w:val="default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Cambria"/>
    <w:charset w:val="00"/>
    <w:family w:val="auto"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AAAA+TimesNewRomanPSMT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Podnojestranice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CB76" w14:textId="77777777" w:rsidR="00642DCA" w:rsidRDefault="00642DCA">
      <w:r>
        <w:separator/>
      </w:r>
    </w:p>
  </w:footnote>
  <w:footnote w:type="continuationSeparator" w:id="0">
    <w:p w14:paraId="16C1B750" w14:textId="77777777" w:rsidR="00642DCA" w:rsidRDefault="0064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B32F9A"/>
    <w:multiLevelType w:val="hybridMultilevel"/>
    <w:tmpl w:val="ED3244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1726"/>
    <w:multiLevelType w:val="hybridMultilevel"/>
    <w:tmpl w:val="717860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F20"/>
    <w:multiLevelType w:val="hybridMultilevel"/>
    <w:tmpl w:val="E370FA2C"/>
    <w:lvl w:ilvl="0" w:tplc="2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16D17C49"/>
    <w:multiLevelType w:val="hybridMultilevel"/>
    <w:tmpl w:val="844E0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496A"/>
    <w:multiLevelType w:val="hybridMultilevel"/>
    <w:tmpl w:val="5406D500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C67E53"/>
    <w:multiLevelType w:val="hybridMultilevel"/>
    <w:tmpl w:val="D778C2A6"/>
    <w:lvl w:ilvl="0" w:tplc="B5AE5B9C">
      <w:start w:val="8"/>
      <w:numFmt w:val="bullet"/>
      <w:lvlText w:val="-"/>
      <w:lvlJc w:val="left"/>
      <w:pPr>
        <w:ind w:left="4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391DA1"/>
    <w:multiLevelType w:val="hybridMultilevel"/>
    <w:tmpl w:val="A6D83A6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421D"/>
    <w:multiLevelType w:val="hybridMultilevel"/>
    <w:tmpl w:val="4798E76E"/>
    <w:lvl w:ilvl="0" w:tplc="C86C7490"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93567E"/>
    <w:multiLevelType w:val="hybridMultilevel"/>
    <w:tmpl w:val="BDE215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97C7D"/>
    <w:multiLevelType w:val="hybridMultilevel"/>
    <w:tmpl w:val="9E8875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33F27"/>
    <w:multiLevelType w:val="hybridMultilevel"/>
    <w:tmpl w:val="D3E8F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D6532"/>
    <w:multiLevelType w:val="hybridMultilevel"/>
    <w:tmpl w:val="DBBC6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1EB6"/>
    <w:multiLevelType w:val="hybridMultilevel"/>
    <w:tmpl w:val="D81C68F4"/>
    <w:lvl w:ilvl="0" w:tplc="10083E90">
      <w:start w:val="1"/>
      <w:numFmt w:val="bullet"/>
      <w:lvlText w:val="▪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7F0DD0"/>
    <w:multiLevelType w:val="hybridMultilevel"/>
    <w:tmpl w:val="17D0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A028F"/>
    <w:multiLevelType w:val="hybridMultilevel"/>
    <w:tmpl w:val="C1043BBA"/>
    <w:lvl w:ilvl="0" w:tplc="A3B6FA7A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F8350C0"/>
    <w:multiLevelType w:val="hybridMultilevel"/>
    <w:tmpl w:val="577E183A"/>
    <w:lvl w:ilvl="0" w:tplc="241A0011">
      <w:start w:val="1"/>
      <w:numFmt w:val="decimal"/>
      <w:lvlText w:val="%1)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1E11493"/>
    <w:multiLevelType w:val="hybridMultilevel"/>
    <w:tmpl w:val="20B89348"/>
    <w:lvl w:ilvl="0" w:tplc="3F10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4D1546"/>
    <w:multiLevelType w:val="hybridMultilevel"/>
    <w:tmpl w:val="C8223B56"/>
    <w:lvl w:ilvl="0" w:tplc="2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38641886">
    <w:abstractNumId w:val="28"/>
  </w:num>
  <w:num w:numId="2" w16cid:durableId="746999576">
    <w:abstractNumId w:val="13"/>
  </w:num>
  <w:num w:numId="3" w16cid:durableId="297685016">
    <w:abstractNumId w:val="19"/>
  </w:num>
  <w:num w:numId="4" w16cid:durableId="1155679443">
    <w:abstractNumId w:val="23"/>
  </w:num>
  <w:num w:numId="5" w16cid:durableId="457140493">
    <w:abstractNumId w:val="6"/>
  </w:num>
  <w:num w:numId="6" w16cid:durableId="1076900991">
    <w:abstractNumId w:val="3"/>
  </w:num>
  <w:num w:numId="7" w16cid:durableId="125511259">
    <w:abstractNumId w:val="12"/>
  </w:num>
  <w:num w:numId="8" w16cid:durableId="1365903356">
    <w:abstractNumId w:val="22"/>
  </w:num>
  <w:num w:numId="9" w16cid:durableId="1260674521">
    <w:abstractNumId w:val="16"/>
  </w:num>
  <w:num w:numId="10" w16cid:durableId="1207837729">
    <w:abstractNumId w:val="20"/>
  </w:num>
  <w:num w:numId="11" w16cid:durableId="1507600530">
    <w:abstractNumId w:val="2"/>
  </w:num>
  <w:num w:numId="12" w16cid:durableId="4138779">
    <w:abstractNumId w:val="7"/>
  </w:num>
  <w:num w:numId="13" w16cid:durableId="279651480">
    <w:abstractNumId w:val="24"/>
  </w:num>
  <w:num w:numId="14" w16cid:durableId="813912026">
    <w:abstractNumId w:val="11"/>
  </w:num>
  <w:num w:numId="15" w16cid:durableId="8221819">
    <w:abstractNumId w:val="18"/>
  </w:num>
  <w:num w:numId="16" w16cid:durableId="916595077">
    <w:abstractNumId w:val="17"/>
  </w:num>
  <w:num w:numId="17" w16cid:durableId="2115322581">
    <w:abstractNumId w:val="21"/>
  </w:num>
  <w:num w:numId="18" w16cid:durableId="1105807338">
    <w:abstractNumId w:val="9"/>
  </w:num>
  <w:num w:numId="19" w16cid:durableId="900141191">
    <w:abstractNumId w:val="0"/>
  </w:num>
  <w:num w:numId="20" w16cid:durableId="1944150630">
    <w:abstractNumId w:val="26"/>
  </w:num>
  <w:num w:numId="21" w16cid:durableId="1829637029">
    <w:abstractNumId w:val="4"/>
  </w:num>
  <w:num w:numId="22" w16cid:durableId="136264869">
    <w:abstractNumId w:val="1"/>
  </w:num>
  <w:num w:numId="23" w16cid:durableId="701246656">
    <w:abstractNumId w:val="27"/>
  </w:num>
  <w:num w:numId="24" w16cid:durableId="1805660415">
    <w:abstractNumId w:val="29"/>
  </w:num>
  <w:num w:numId="25" w16cid:durableId="1865941494">
    <w:abstractNumId w:val="8"/>
  </w:num>
  <w:num w:numId="26" w16cid:durableId="277882764">
    <w:abstractNumId w:val="5"/>
  </w:num>
  <w:num w:numId="27" w16cid:durableId="1307320007">
    <w:abstractNumId w:val="15"/>
  </w:num>
  <w:num w:numId="28" w16cid:durableId="126316588">
    <w:abstractNumId w:val="14"/>
  </w:num>
  <w:num w:numId="29" w16cid:durableId="1759906308">
    <w:abstractNumId w:val="25"/>
  </w:num>
  <w:num w:numId="30" w16cid:durableId="416751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0239F"/>
    <w:rsid w:val="000025C9"/>
    <w:rsid w:val="00003983"/>
    <w:rsid w:val="0001291C"/>
    <w:rsid w:val="00015993"/>
    <w:rsid w:val="00024612"/>
    <w:rsid w:val="00024957"/>
    <w:rsid w:val="00024D07"/>
    <w:rsid w:val="000260BC"/>
    <w:rsid w:val="000311F2"/>
    <w:rsid w:val="00032A5E"/>
    <w:rsid w:val="000425E7"/>
    <w:rsid w:val="00043E94"/>
    <w:rsid w:val="00044A06"/>
    <w:rsid w:val="000512C6"/>
    <w:rsid w:val="00055712"/>
    <w:rsid w:val="00055749"/>
    <w:rsid w:val="00061394"/>
    <w:rsid w:val="00061845"/>
    <w:rsid w:val="00062915"/>
    <w:rsid w:val="00063059"/>
    <w:rsid w:val="00065FAB"/>
    <w:rsid w:val="00066A3B"/>
    <w:rsid w:val="0007069E"/>
    <w:rsid w:val="000715A9"/>
    <w:rsid w:val="00075931"/>
    <w:rsid w:val="000770CC"/>
    <w:rsid w:val="0007783A"/>
    <w:rsid w:val="00080418"/>
    <w:rsid w:val="00085BEF"/>
    <w:rsid w:val="00085DFC"/>
    <w:rsid w:val="00086C44"/>
    <w:rsid w:val="00086FAF"/>
    <w:rsid w:val="00087055"/>
    <w:rsid w:val="0009614F"/>
    <w:rsid w:val="000A09F0"/>
    <w:rsid w:val="000A0BC2"/>
    <w:rsid w:val="000A0FE0"/>
    <w:rsid w:val="000A6C80"/>
    <w:rsid w:val="000B1DA7"/>
    <w:rsid w:val="000B3450"/>
    <w:rsid w:val="000B6BB6"/>
    <w:rsid w:val="000B79CD"/>
    <w:rsid w:val="000B7B60"/>
    <w:rsid w:val="000C362B"/>
    <w:rsid w:val="000C3AED"/>
    <w:rsid w:val="000C402D"/>
    <w:rsid w:val="000C5D9D"/>
    <w:rsid w:val="000C61C2"/>
    <w:rsid w:val="000D16DA"/>
    <w:rsid w:val="000D1E9E"/>
    <w:rsid w:val="000D2F14"/>
    <w:rsid w:val="000D6D0D"/>
    <w:rsid w:val="000E31B2"/>
    <w:rsid w:val="000E326A"/>
    <w:rsid w:val="000E42F6"/>
    <w:rsid w:val="000F036C"/>
    <w:rsid w:val="000F0982"/>
    <w:rsid w:val="000F1DB3"/>
    <w:rsid w:val="000F3C68"/>
    <w:rsid w:val="000F4FEA"/>
    <w:rsid w:val="00100C5E"/>
    <w:rsid w:val="00101439"/>
    <w:rsid w:val="00101D10"/>
    <w:rsid w:val="001045DF"/>
    <w:rsid w:val="001073E7"/>
    <w:rsid w:val="00107F1A"/>
    <w:rsid w:val="00112246"/>
    <w:rsid w:val="0011372B"/>
    <w:rsid w:val="001209B0"/>
    <w:rsid w:val="00121B03"/>
    <w:rsid w:val="0012351B"/>
    <w:rsid w:val="00124402"/>
    <w:rsid w:val="00124B1D"/>
    <w:rsid w:val="00126047"/>
    <w:rsid w:val="001260FB"/>
    <w:rsid w:val="001356FA"/>
    <w:rsid w:val="00135A54"/>
    <w:rsid w:val="00136B4E"/>
    <w:rsid w:val="00140746"/>
    <w:rsid w:val="00140942"/>
    <w:rsid w:val="00140C9C"/>
    <w:rsid w:val="00143949"/>
    <w:rsid w:val="00143971"/>
    <w:rsid w:val="00145E91"/>
    <w:rsid w:val="00146FFE"/>
    <w:rsid w:val="00153B3E"/>
    <w:rsid w:val="0015407A"/>
    <w:rsid w:val="001544F9"/>
    <w:rsid w:val="00154B47"/>
    <w:rsid w:val="00154D22"/>
    <w:rsid w:val="0015567B"/>
    <w:rsid w:val="00155EDB"/>
    <w:rsid w:val="00155F98"/>
    <w:rsid w:val="001616A0"/>
    <w:rsid w:val="00161F8F"/>
    <w:rsid w:val="00165F8F"/>
    <w:rsid w:val="00166430"/>
    <w:rsid w:val="0017018E"/>
    <w:rsid w:val="00171166"/>
    <w:rsid w:val="00173EAF"/>
    <w:rsid w:val="00176427"/>
    <w:rsid w:val="00183374"/>
    <w:rsid w:val="001862C1"/>
    <w:rsid w:val="00186E0B"/>
    <w:rsid w:val="00187646"/>
    <w:rsid w:val="00190FAA"/>
    <w:rsid w:val="001A020E"/>
    <w:rsid w:val="001A0BD0"/>
    <w:rsid w:val="001A1EFB"/>
    <w:rsid w:val="001A21F4"/>
    <w:rsid w:val="001A3383"/>
    <w:rsid w:val="001A350C"/>
    <w:rsid w:val="001A5C31"/>
    <w:rsid w:val="001A66DF"/>
    <w:rsid w:val="001A6FB3"/>
    <w:rsid w:val="001B0659"/>
    <w:rsid w:val="001B34A5"/>
    <w:rsid w:val="001B4816"/>
    <w:rsid w:val="001B55E6"/>
    <w:rsid w:val="001B62BD"/>
    <w:rsid w:val="001B6560"/>
    <w:rsid w:val="001B6D2D"/>
    <w:rsid w:val="001B7565"/>
    <w:rsid w:val="001C144D"/>
    <w:rsid w:val="001C304C"/>
    <w:rsid w:val="001C61A3"/>
    <w:rsid w:val="001C6F9A"/>
    <w:rsid w:val="001D07AB"/>
    <w:rsid w:val="001D1367"/>
    <w:rsid w:val="001D2802"/>
    <w:rsid w:val="001D69BF"/>
    <w:rsid w:val="001E1189"/>
    <w:rsid w:val="001E12EE"/>
    <w:rsid w:val="001E245C"/>
    <w:rsid w:val="001E5179"/>
    <w:rsid w:val="001E61B3"/>
    <w:rsid w:val="001E67A3"/>
    <w:rsid w:val="001E70A4"/>
    <w:rsid w:val="001F6235"/>
    <w:rsid w:val="001F6BDA"/>
    <w:rsid w:val="0020020F"/>
    <w:rsid w:val="00200E6B"/>
    <w:rsid w:val="0020169F"/>
    <w:rsid w:val="002079B7"/>
    <w:rsid w:val="00212013"/>
    <w:rsid w:val="00214397"/>
    <w:rsid w:val="00214548"/>
    <w:rsid w:val="00220622"/>
    <w:rsid w:val="00220CD7"/>
    <w:rsid w:val="00221431"/>
    <w:rsid w:val="00222F3F"/>
    <w:rsid w:val="002271F4"/>
    <w:rsid w:val="002275C7"/>
    <w:rsid w:val="002277A9"/>
    <w:rsid w:val="00235FBC"/>
    <w:rsid w:val="00236D0C"/>
    <w:rsid w:val="002426FA"/>
    <w:rsid w:val="00243A1B"/>
    <w:rsid w:val="00245160"/>
    <w:rsid w:val="00245F99"/>
    <w:rsid w:val="0024614D"/>
    <w:rsid w:val="002463BB"/>
    <w:rsid w:val="00250405"/>
    <w:rsid w:val="002534DD"/>
    <w:rsid w:val="00253659"/>
    <w:rsid w:val="00254C93"/>
    <w:rsid w:val="00256B5B"/>
    <w:rsid w:val="002602AF"/>
    <w:rsid w:val="00260976"/>
    <w:rsid w:val="00264445"/>
    <w:rsid w:val="0027058F"/>
    <w:rsid w:val="00271F62"/>
    <w:rsid w:val="002738CB"/>
    <w:rsid w:val="00273A01"/>
    <w:rsid w:val="00276002"/>
    <w:rsid w:val="002764C6"/>
    <w:rsid w:val="0027675F"/>
    <w:rsid w:val="00276A85"/>
    <w:rsid w:val="00280113"/>
    <w:rsid w:val="00286AF7"/>
    <w:rsid w:val="002902E8"/>
    <w:rsid w:val="0029089C"/>
    <w:rsid w:val="00290C55"/>
    <w:rsid w:val="002917AC"/>
    <w:rsid w:val="002950E3"/>
    <w:rsid w:val="00295B78"/>
    <w:rsid w:val="00296FE6"/>
    <w:rsid w:val="002A075D"/>
    <w:rsid w:val="002B1CE8"/>
    <w:rsid w:val="002B36EC"/>
    <w:rsid w:val="002B3A8B"/>
    <w:rsid w:val="002B4898"/>
    <w:rsid w:val="002B59F7"/>
    <w:rsid w:val="002C1116"/>
    <w:rsid w:val="002C11EC"/>
    <w:rsid w:val="002C1482"/>
    <w:rsid w:val="002C2628"/>
    <w:rsid w:val="002C4A9C"/>
    <w:rsid w:val="002C5AB5"/>
    <w:rsid w:val="002D07BB"/>
    <w:rsid w:val="002D23C6"/>
    <w:rsid w:val="002D5AAE"/>
    <w:rsid w:val="002D6070"/>
    <w:rsid w:val="002D6B34"/>
    <w:rsid w:val="002E14C1"/>
    <w:rsid w:val="002E7E9F"/>
    <w:rsid w:val="002F284B"/>
    <w:rsid w:val="002F314A"/>
    <w:rsid w:val="002F460C"/>
    <w:rsid w:val="002F4D9F"/>
    <w:rsid w:val="002F4EC0"/>
    <w:rsid w:val="002F55EB"/>
    <w:rsid w:val="002F5A6C"/>
    <w:rsid w:val="00300A64"/>
    <w:rsid w:val="0030225B"/>
    <w:rsid w:val="00302FB5"/>
    <w:rsid w:val="00303ED8"/>
    <w:rsid w:val="003053D0"/>
    <w:rsid w:val="00311EE8"/>
    <w:rsid w:val="003130D8"/>
    <w:rsid w:val="003178E1"/>
    <w:rsid w:val="00317F2C"/>
    <w:rsid w:val="003259B8"/>
    <w:rsid w:val="003259F9"/>
    <w:rsid w:val="0032731F"/>
    <w:rsid w:val="00332CBF"/>
    <w:rsid w:val="003331B5"/>
    <w:rsid w:val="00333819"/>
    <w:rsid w:val="00335856"/>
    <w:rsid w:val="00335C42"/>
    <w:rsid w:val="00337D43"/>
    <w:rsid w:val="00340845"/>
    <w:rsid w:val="00340E69"/>
    <w:rsid w:val="00341000"/>
    <w:rsid w:val="00341F1E"/>
    <w:rsid w:val="00345606"/>
    <w:rsid w:val="00352B4E"/>
    <w:rsid w:val="00352C18"/>
    <w:rsid w:val="0035361A"/>
    <w:rsid w:val="00353657"/>
    <w:rsid w:val="003617CC"/>
    <w:rsid w:val="0036351F"/>
    <w:rsid w:val="00363732"/>
    <w:rsid w:val="00363D70"/>
    <w:rsid w:val="0036580C"/>
    <w:rsid w:val="00365A18"/>
    <w:rsid w:val="00367ECC"/>
    <w:rsid w:val="00371567"/>
    <w:rsid w:val="003723F0"/>
    <w:rsid w:val="0037257C"/>
    <w:rsid w:val="00372DB4"/>
    <w:rsid w:val="0037485E"/>
    <w:rsid w:val="00376C37"/>
    <w:rsid w:val="00376F8E"/>
    <w:rsid w:val="0037711E"/>
    <w:rsid w:val="0038033F"/>
    <w:rsid w:val="003811FE"/>
    <w:rsid w:val="00387150"/>
    <w:rsid w:val="00391A5A"/>
    <w:rsid w:val="00392B95"/>
    <w:rsid w:val="003950E8"/>
    <w:rsid w:val="003A439C"/>
    <w:rsid w:val="003A648C"/>
    <w:rsid w:val="003A7B20"/>
    <w:rsid w:val="003B0E8D"/>
    <w:rsid w:val="003B6218"/>
    <w:rsid w:val="003C0504"/>
    <w:rsid w:val="003C1E79"/>
    <w:rsid w:val="003C2F31"/>
    <w:rsid w:val="003C3FE8"/>
    <w:rsid w:val="003C650A"/>
    <w:rsid w:val="003D0C5A"/>
    <w:rsid w:val="003D0C7E"/>
    <w:rsid w:val="003D1C48"/>
    <w:rsid w:val="003D30D4"/>
    <w:rsid w:val="003D3266"/>
    <w:rsid w:val="003D34C6"/>
    <w:rsid w:val="003D4868"/>
    <w:rsid w:val="003E26B3"/>
    <w:rsid w:val="003E4EE2"/>
    <w:rsid w:val="003E56D0"/>
    <w:rsid w:val="003E5DFC"/>
    <w:rsid w:val="003E6EAC"/>
    <w:rsid w:val="003E7A95"/>
    <w:rsid w:val="003E7AE5"/>
    <w:rsid w:val="003F170C"/>
    <w:rsid w:val="003F463A"/>
    <w:rsid w:val="003F5029"/>
    <w:rsid w:val="003F57E4"/>
    <w:rsid w:val="003F650A"/>
    <w:rsid w:val="003F6FD4"/>
    <w:rsid w:val="003F71DA"/>
    <w:rsid w:val="003F7B7C"/>
    <w:rsid w:val="004001E5"/>
    <w:rsid w:val="00400206"/>
    <w:rsid w:val="004008CF"/>
    <w:rsid w:val="00401375"/>
    <w:rsid w:val="00402AD1"/>
    <w:rsid w:val="0040441A"/>
    <w:rsid w:val="00413654"/>
    <w:rsid w:val="00417C08"/>
    <w:rsid w:val="00423CFC"/>
    <w:rsid w:val="00434CAB"/>
    <w:rsid w:val="004352E2"/>
    <w:rsid w:val="00435A9D"/>
    <w:rsid w:val="00437093"/>
    <w:rsid w:val="00440272"/>
    <w:rsid w:val="00444411"/>
    <w:rsid w:val="00444E75"/>
    <w:rsid w:val="0044540E"/>
    <w:rsid w:val="004461CD"/>
    <w:rsid w:val="00446BB1"/>
    <w:rsid w:val="00451B01"/>
    <w:rsid w:val="00453B64"/>
    <w:rsid w:val="00456AE3"/>
    <w:rsid w:val="00465E16"/>
    <w:rsid w:val="00470C09"/>
    <w:rsid w:val="00472273"/>
    <w:rsid w:val="00474B99"/>
    <w:rsid w:val="0047606C"/>
    <w:rsid w:val="00477029"/>
    <w:rsid w:val="00477543"/>
    <w:rsid w:val="004848E0"/>
    <w:rsid w:val="004863B3"/>
    <w:rsid w:val="004873CB"/>
    <w:rsid w:val="00487424"/>
    <w:rsid w:val="00487E3D"/>
    <w:rsid w:val="00490F2F"/>
    <w:rsid w:val="00491E22"/>
    <w:rsid w:val="004921F3"/>
    <w:rsid w:val="0049366D"/>
    <w:rsid w:val="00494171"/>
    <w:rsid w:val="00495E49"/>
    <w:rsid w:val="00496C65"/>
    <w:rsid w:val="00496DE4"/>
    <w:rsid w:val="004A0053"/>
    <w:rsid w:val="004A0661"/>
    <w:rsid w:val="004A1347"/>
    <w:rsid w:val="004A1604"/>
    <w:rsid w:val="004A1799"/>
    <w:rsid w:val="004A221C"/>
    <w:rsid w:val="004A31A1"/>
    <w:rsid w:val="004A5ADA"/>
    <w:rsid w:val="004B29EC"/>
    <w:rsid w:val="004B6308"/>
    <w:rsid w:val="004B631C"/>
    <w:rsid w:val="004B6C84"/>
    <w:rsid w:val="004B6DD8"/>
    <w:rsid w:val="004C1B2D"/>
    <w:rsid w:val="004C1DB7"/>
    <w:rsid w:val="004C40E7"/>
    <w:rsid w:val="004C4789"/>
    <w:rsid w:val="004C4CB3"/>
    <w:rsid w:val="004D0876"/>
    <w:rsid w:val="004D5D71"/>
    <w:rsid w:val="004D6648"/>
    <w:rsid w:val="004D6AB3"/>
    <w:rsid w:val="004D7884"/>
    <w:rsid w:val="004E0387"/>
    <w:rsid w:val="004E32F8"/>
    <w:rsid w:val="004E33D4"/>
    <w:rsid w:val="004E3474"/>
    <w:rsid w:val="004E501E"/>
    <w:rsid w:val="004E554A"/>
    <w:rsid w:val="004E76BE"/>
    <w:rsid w:val="004F29A8"/>
    <w:rsid w:val="004F3390"/>
    <w:rsid w:val="004F5EEB"/>
    <w:rsid w:val="00500D7F"/>
    <w:rsid w:val="00501159"/>
    <w:rsid w:val="005014BA"/>
    <w:rsid w:val="00504635"/>
    <w:rsid w:val="00506C9C"/>
    <w:rsid w:val="005073D8"/>
    <w:rsid w:val="00511DD9"/>
    <w:rsid w:val="00513DE5"/>
    <w:rsid w:val="00515743"/>
    <w:rsid w:val="00521851"/>
    <w:rsid w:val="00522D06"/>
    <w:rsid w:val="00526596"/>
    <w:rsid w:val="00526756"/>
    <w:rsid w:val="00527354"/>
    <w:rsid w:val="00527BA8"/>
    <w:rsid w:val="00531ED6"/>
    <w:rsid w:val="00532A0C"/>
    <w:rsid w:val="00533FF8"/>
    <w:rsid w:val="00536172"/>
    <w:rsid w:val="00540C9A"/>
    <w:rsid w:val="00541DC9"/>
    <w:rsid w:val="005433C3"/>
    <w:rsid w:val="00544312"/>
    <w:rsid w:val="00547575"/>
    <w:rsid w:val="0055088C"/>
    <w:rsid w:val="00550B7A"/>
    <w:rsid w:val="0055100E"/>
    <w:rsid w:val="005518D9"/>
    <w:rsid w:val="005524C2"/>
    <w:rsid w:val="005551C9"/>
    <w:rsid w:val="00555B0F"/>
    <w:rsid w:val="00556853"/>
    <w:rsid w:val="00557887"/>
    <w:rsid w:val="005601B0"/>
    <w:rsid w:val="00563A0C"/>
    <w:rsid w:val="00564755"/>
    <w:rsid w:val="00567D5B"/>
    <w:rsid w:val="00570AA6"/>
    <w:rsid w:val="005721F7"/>
    <w:rsid w:val="00572E28"/>
    <w:rsid w:val="00574DB0"/>
    <w:rsid w:val="005757B0"/>
    <w:rsid w:val="00580257"/>
    <w:rsid w:val="005814A9"/>
    <w:rsid w:val="00581540"/>
    <w:rsid w:val="00584BAC"/>
    <w:rsid w:val="00590B95"/>
    <w:rsid w:val="005A1021"/>
    <w:rsid w:val="005A10F6"/>
    <w:rsid w:val="005A3928"/>
    <w:rsid w:val="005A67DC"/>
    <w:rsid w:val="005A7B7F"/>
    <w:rsid w:val="005B1722"/>
    <w:rsid w:val="005B5694"/>
    <w:rsid w:val="005B6109"/>
    <w:rsid w:val="005C076C"/>
    <w:rsid w:val="005C6199"/>
    <w:rsid w:val="005C65B4"/>
    <w:rsid w:val="005C7E74"/>
    <w:rsid w:val="005D0019"/>
    <w:rsid w:val="005D0297"/>
    <w:rsid w:val="005D3AC5"/>
    <w:rsid w:val="005E0A48"/>
    <w:rsid w:val="005E0A66"/>
    <w:rsid w:val="005E3843"/>
    <w:rsid w:val="005E4B2A"/>
    <w:rsid w:val="005E6DAC"/>
    <w:rsid w:val="005E6ECD"/>
    <w:rsid w:val="005E75B0"/>
    <w:rsid w:val="005F1185"/>
    <w:rsid w:val="005F2428"/>
    <w:rsid w:val="005F7633"/>
    <w:rsid w:val="0060507D"/>
    <w:rsid w:val="0060598E"/>
    <w:rsid w:val="0060627A"/>
    <w:rsid w:val="00610531"/>
    <w:rsid w:val="00612BC2"/>
    <w:rsid w:val="00614168"/>
    <w:rsid w:val="00614EE7"/>
    <w:rsid w:val="00620388"/>
    <w:rsid w:val="00624A9B"/>
    <w:rsid w:val="0062575A"/>
    <w:rsid w:val="00625CD7"/>
    <w:rsid w:val="00635948"/>
    <w:rsid w:val="00637B59"/>
    <w:rsid w:val="00642DCA"/>
    <w:rsid w:val="00644CAF"/>
    <w:rsid w:val="00645E15"/>
    <w:rsid w:val="0064659E"/>
    <w:rsid w:val="006536B7"/>
    <w:rsid w:val="006539A8"/>
    <w:rsid w:val="00654350"/>
    <w:rsid w:val="0065485F"/>
    <w:rsid w:val="00655651"/>
    <w:rsid w:val="0065565C"/>
    <w:rsid w:val="00657C14"/>
    <w:rsid w:val="00660C16"/>
    <w:rsid w:val="00661309"/>
    <w:rsid w:val="00662A19"/>
    <w:rsid w:val="006663F4"/>
    <w:rsid w:val="00673E6F"/>
    <w:rsid w:val="006758EA"/>
    <w:rsid w:val="006775A6"/>
    <w:rsid w:val="00682816"/>
    <w:rsid w:val="006842C3"/>
    <w:rsid w:val="00685142"/>
    <w:rsid w:val="0069297F"/>
    <w:rsid w:val="00695009"/>
    <w:rsid w:val="00696D1F"/>
    <w:rsid w:val="006A1ECC"/>
    <w:rsid w:val="006A2221"/>
    <w:rsid w:val="006A3382"/>
    <w:rsid w:val="006B31DF"/>
    <w:rsid w:val="006B71F8"/>
    <w:rsid w:val="006C3ED3"/>
    <w:rsid w:val="006C4778"/>
    <w:rsid w:val="006C5CCE"/>
    <w:rsid w:val="006D0801"/>
    <w:rsid w:val="006D2C38"/>
    <w:rsid w:val="006D3688"/>
    <w:rsid w:val="006D4CFD"/>
    <w:rsid w:val="006D5700"/>
    <w:rsid w:val="006E0176"/>
    <w:rsid w:val="006E0D47"/>
    <w:rsid w:val="006E253A"/>
    <w:rsid w:val="006E2D6F"/>
    <w:rsid w:val="006E3D1F"/>
    <w:rsid w:val="006E643A"/>
    <w:rsid w:val="006E6A58"/>
    <w:rsid w:val="006E7355"/>
    <w:rsid w:val="006F3659"/>
    <w:rsid w:val="006F4556"/>
    <w:rsid w:val="006F4CAC"/>
    <w:rsid w:val="006F65F6"/>
    <w:rsid w:val="006F734C"/>
    <w:rsid w:val="0070003F"/>
    <w:rsid w:val="00701C1D"/>
    <w:rsid w:val="00702F9A"/>
    <w:rsid w:val="00705E68"/>
    <w:rsid w:val="00707F2B"/>
    <w:rsid w:val="00710943"/>
    <w:rsid w:val="0071174C"/>
    <w:rsid w:val="007136EB"/>
    <w:rsid w:val="00716F8F"/>
    <w:rsid w:val="007179C2"/>
    <w:rsid w:val="00720CBE"/>
    <w:rsid w:val="00722A70"/>
    <w:rsid w:val="00722C1B"/>
    <w:rsid w:val="00726466"/>
    <w:rsid w:val="0072736B"/>
    <w:rsid w:val="00727ABD"/>
    <w:rsid w:val="0073060D"/>
    <w:rsid w:val="00730BFA"/>
    <w:rsid w:val="00734958"/>
    <w:rsid w:val="007355AF"/>
    <w:rsid w:val="007355DA"/>
    <w:rsid w:val="00735C21"/>
    <w:rsid w:val="0074165D"/>
    <w:rsid w:val="00741DF0"/>
    <w:rsid w:val="00743368"/>
    <w:rsid w:val="0075046E"/>
    <w:rsid w:val="00750523"/>
    <w:rsid w:val="00751308"/>
    <w:rsid w:val="00751F7A"/>
    <w:rsid w:val="00752BA3"/>
    <w:rsid w:val="00753641"/>
    <w:rsid w:val="00755F21"/>
    <w:rsid w:val="00756B9B"/>
    <w:rsid w:val="007577DE"/>
    <w:rsid w:val="00757E87"/>
    <w:rsid w:val="00763744"/>
    <w:rsid w:val="00763A2A"/>
    <w:rsid w:val="00764761"/>
    <w:rsid w:val="007666A2"/>
    <w:rsid w:val="00767A66"/>
    <w:rsid w:val="00773869"/>
    <w:rsid w:val="00774379"/>
    <w:rsid w:val="00776D93"/>
    <w:rsid w:val="00776FF7"/>
    <w:rsid w:val="00777B55"/>
    <w:rsid w:val="007817E0"/>
    <w:rsid w:val="0078233A"/>
    <w:rsid w:val="007825AA"/>
    <w:rsid w:val="0078327B"/>
    <w:rsid w:val="007846EA"/>
    <w:rsid w:val="00793CEA"/>
    <w:rsid w:val="007A5BEC"/>
    <w:rsid w:val="007A68DA"/>
    <w:rsid w:val="007A6964"/>
    <w:rsid w:val="007A7C6E"/>
    <w:rsid w:val="007B2DC2"/>
    <w:rsid w:val="007B341E"/>
    <w:rsid w:val="007C2890"/>
    <w:rsid w:val="007C3DFB"/>
    <w:rsid w:val="007C4A68"/>
    <w:rsid w:val="007C5916"/>
    <w:rsid w:val="007D6C12"/>
    <w:rsid w:val="007D7988"/>
    <w:rsid w:val="007E0BD0"/>
    <w:rsid w:val="007E0E05"/>
    <w:rsid w:val="007E3F8A"/>
    <w:rsid w:val="007E5740"/>
    <w:rsid w:val="007E5A01"/>
    <w:rsid w:val="007E6949"/>
    <w:rsid w:val="007F0131"/>
    <w:rsid w:val="007F6455"/>
    <w:rsid w:val="007F6F8F"/>
    <w:rsid w:val="007F750A"/>
    <w:rsid w:val="00800ED3"/>
    <w:rsid w:val="008030F2"/>
    <w:rsid w:val="00803778"/>
    <w:rsid w:val="00804718"/>
    <w:rsid w:val="00807F54"/>
    <w:rsid w:val="00810487"/>
    <w:rsid w:val="00811A0C"/>
    <w:rsid w:val="00813212"/>
    <w:rsid w:val="008171C3"/>
    <w:rsid w:val="00820D27"/>
    <w:rsid w:val="008214B0"/>
    <w:rsid w:val="0082264E"/>
    <w:rsid w:val="00824A21"/>
    <w:rsid w:val="008319E1"/>
    <w:rsid w:val="00832AD5"/>
    <w:rsid w:val="0083727F"/>
    <w:rsid w:val="008407E4"/>
    <w:rsid w:val="00842435"/>
    <w:rsid w:val="00842E9E"/>
    <w:rsid w:val="00846B12"/>
    <w:rsid w:val="00846FCB"/>
    <w:rsid w:val="00856FD6"/>
    <w:rsid w:val="008633F1"/>
    <w:rsid w:val="00863C96"/>
    <w:rsid w:val="00865651"/>
    <w:rsid w:val="008666EA"/>
    <w:rsid w:val="00867033"/>
    <w:rsid w:val="0086714D"/>
    <w:rsid w:val="00867666"/>
    <w:rsid w:val="008700EF"/>
    <w:rsid w:val="0087369D"/>
    <w:rsid w:val="00880980"/>
    <w:rsid w:val="0088167C"/>
    <w:rsid w:val="00883733"/>
    <w:rsid w:val="008839C0"/>
    <w:rsid w:val="00886985"/>
    <w:rsid w:val="00890619"/>
    <w:rsid w:val="0089065C"/>
    <w:rsid w:val="008922A5"/>
    <w:rsid w:val="00894EFA"/>
    <w:rsid w:val="00895B27"/>
    <w:rsid w:val="00895E3A"/>
    <w:rsid w:val="008977DC"/>
    <w:rsid w:val="008A38F4"/>
    <w:rsid w:val="008A39FC"/>
    <w:rsid w:val="008A65D0"/>
    <w:rsid w:val="008A6660"/>
    <w:rsid w:val="008A7B94"/>
    <w:rsid w:val="008B1628"/>
    <w:rsid w:val="008B3192"/>
    <w:rsid w:val="008B780F"/>
    <w:rsid w:val="008C278D"/>
    <w:rsid w:val="008C414D"/>
    <w:rsid w:val="008C5E9F"/>
    <w:rsid w:val="008C661A"/>
    <w:rsid w:val="008D0333"/>
    <w:rsid w:val="008D0647"/>
    <w:rsid w:val="008D2B8A"/>
    <w:rsid w:val="008D4EEB"/>
    <w:rsid w:val="008D5588"/>
    <w:rsid w:val="008D68B4"/>
    <w:rsid w:val="008E0D6B"/>
    <w:rsid w:val="008E3431"/>
    <w:rsid w:val="008E44F1"/>
    <w:rsid w:val="008E5118"/>
    <w:rsid w:val="008F48C6"/>
    <w:rsid w:val="008F5BA5"/>
    <w:rsid w:val="00902209"/>
    <w:rsid w:val="009039A1"/>
    <w:rsid w:val="00904D7B"/>
    <w:rsid w:val="009141A2"/>
    <w:rsid w:val="00917BED"/>
    <w:rsid w:val="0092101F"/>
    <w:rsid w:val="009217B0"/>
    <w:rsid w:val="0092321E"/>
    <w:rsid w:val="00923325"/>
    <w:rsid w:val="00925CDF"/>
    <w:rsid w:val="0092667C"/>
    <w:rsid w:val="009278E8"/>
    <w:rsid w:val="00927F66"/>
    <w:rsid w:val="0093238A"/>
    <w:rsid w:val="009350E1"/>
    <w:rsid w:val="009356CA"/>
    <w:rsid w:val="00940372"/>
    <w:rsid w:val="00943C61"/>
    <w:rsid w:val="00944559"/>
    <w:rsid w:val="009445EC"/>
    <w:rsid w:val="00947E12"/>
    <w:rsid w:val="00950B5D"/>
    <w:rsid w:val="00960000"/>
    <w:rsid w:val="00962FDF"/>
    <w:rsid w:val="009660F7"/>
    <w:rsid w:val="009664FC"/>
    <w:rsid w:val="00966939"/>
    <w:rsid w:val="00973DF5"/>
    <w:rsid w:val="00974887"/>
    <w:rsid w:val="00974CA7"/>
    <w:rsid w:val="009757EF"/>
    <w:rsid w:val="00975AF8"/>
    <w:rsid w:val="00977857"/>
    <w:rsid w:val="009778C3"/>
    <w:rsid w:val="00982C5B"/>
    <w:rsid w:val="009834CC"/>
    <w:rsid w:val="0098436E"/>
    <w:rsid w:val="00986DC1"/>
    <w:rsid w:val="009877EB"/>
    <w:rsid w:val="00990E36"/>
    <w:rsid w:val="00992123"/>
    <w:rsid w:val="0099271A"/>
    <w:rsid w:val="0099383D"/>
    <w:rsid w:val="009A151C"/>
    <w:rsid w:val="009A21AC"/>
    <w:rsid w:val="009A2EBE"/>
    <w:rsid w:val="009A3D7B"/>
    <w:rsid w:val="009A4F6D"/>
    <w:rsid w:val="009B2139"/>
    <w:rsid w:val="009B3A84"/>
    <w:rsid w:val="009B5810"/>
    <w:rsid w:val="009B6824"/>
    <w:rsid w:val="009B7477"/>
    <w:rsid w:val="009B78EA"/>
    <w:rsid w:val="009C009C"/>
    <w:rsid w:val="009C01F2"/>
    <w:rsid w:val="009C0C0D"/>
    <w:rsid w:val="009C0D67"/>
    <w:rsid w:val="009C1EE9"/>
    <w:rsid w:val="009C502C"/>
    <w:rsid w:val="009C6E31"/>
    <w:rsid w:val="009C73C3"/>
    <w:rsid w:val="009D088E"/>
    <w:rsid w:val="009D2B20"/>
    <w:rsid w:val="009D32AD"/>
    <w:rsid w:val="009D3C4E"/>
    <w:rsid w:val="009D4318"/>
    <w:rsid w:val="009D535D"/>
    <w:rsid w:val="009D639D"/>
    <w:rsid w:val="009D6BCA"/>
    <w:rsid w:val="009E1310"/>
    <w:rsid w:val="009E2561"/>
    <w:rsid w:val="009E743E"/>
    <w:rsid w:val="00A01A8A"/>
    <w:rsid w:val="00A021B5"/>
    <w:rsid w:val="00A028ED"/>
    <w:rsid w:val="00A02AA5"/>
    <w:rsid w:val="00A058F9"/>
    <w:rsid w:val="00A05D91"/>
    <w:rsid w:val="00A10798"/>
    <w:rsid w:val="00A117D2"/>
    <w:rsid w:val="00A1494D"/>
    <w:rsid w:val="00A15A4D"/>
    <w:rsid w:val="00A21703"/>
    <w:rsid w:val="00A2228F"/>
    <w:rsid w:val="00A22ADD"/>
    <w:rsid w:val="00A2635E"/>
    <w:rsid w:val="00A3063B"/>
    <w:rsid w:val="00A30D8D"/>
    <w:rsid w:val="00A37EF9"/>
    <w:rsid w:val="00A40D5B"/>
    <w:rsid w:val="00A41D8E"/>
    <w:rsid w:val="00A426DB"/>
    <w:rsid w:val="00A462CC"/>
    <w:rsid w:val="00A46788"/>
    <w:rsid w:val="00A5104D"/>
    <w:rsid w:val="00A51D41"/>
    <w:rsid w:val="00A52B1A"/>
    <w:rsid w:val="00A548D4"/>
    <w:rsid w:val="00A56368"/>
    <w:rsid w:val="00A63043"/>
    <w:rsid w:val="00A70D82"/>
    <w:rsid w:val="00A72CA8"/>
    <w:rsid w:val="00A741F3"/>
    <w:rsid w:val="00A7588B"/>
    <w:rsid w:val="00A804FC"/>
    <w:rsid w:val="00A80870"/>
    <w:rsid w:val="00A821B3"/>
    <w:rsid w:val="00A8408E"/>
    <w:rsid w:val="00A857AB"/>
    <w:rsid w:val="00A85DC8"/>
    <w:rsid w:val="00A87B37"/>
    <w:rsid w:val="00A92F24"/>
    <w:rsid w:val="00A934F1"/>
    <w:rsid w:val="00A94DE0"/>
    <w:rsid w:val="00A94E35"/>
    <w:rsid w:val="00A9568B"/>
    <w:rsid w:val="00A95C37"/>
    <w:rsid w:val="00AA2FC8"/>
    <w:rsid w:val="00AA5EC9"/>
    <w:rsid w:val="00AA606E"/>
    <w:rsid w:val="00AA65FB"/>
    <w:rsid w:val="00AB12DB"/>
    <w:rsid w:val="00AB1894"/>
    <w:rsid w:val="00AB2F92"/>
    <w:rsid w:val="00AB315C"/>
    <w:rsid w:val="00AB3538"/>
    <w:rsid w:val="00AB3E12"/>
    <w:rsid w:val="00AB683D"/>
    <w:rsid w:val="00AB6E0D"/>
    <w:rsid w:val="00AC5BC3"/>
    <w:rsid w:val="00AD0A99"/>
    <w:rsid w:val="00AD2FD2"/>
    <w:rsid w:val="00AD3067"/>
    <w:rsid w:val="00AD40C4"/>
    <w:rsid w:val="00AD7A3E"/>
    <w:rsid w:val="00AE082D"/>
    <w:rsid w:val="00AE1E4A"/>
    <w:rsid w:val="00AE6757"/>
    <w:rsid w:val="00AF2B37"/>
    <w:rsid w:val="00AF32DC"/>
    <w:rsid w:val="00AF423E"/>
    <w:rsid w:val="00AF4872"/>
    <w:rsid w:val="00AF4D4E"/>
    <w:rsid w:val="00AF6193"/>
    <w:rsid w:val="00B000C2"/>
    <w:rsid w:val="00B0079E"/>
    <w:rsid w:val="00B01D1F"/>
    <w:rsid w:val="00B02716"/>
    <w:rsid w:val="00B035C4"/>
    <w:rsid w:val="00B039BB"/>
    <w:rsid w:val="00B046E0"/>
    <w:rsid w:val="00B05DB8"/>
    <w:rsid w:val="00B06270"/>
    <w:rsid w:val="00B06939"/>
    <w:rsid w:val="00B0796D"/>
    <w:rsid w:val="00B07E90"/>
    <w:rsid w:val="00B10816"/>
    <w:rsid w:val="00B1380D"/>
    <w:rsid w:val="00B1515D"/>
    <w:rsid w:val="00B16856"/>
    <w:rsid w:val="00B22A8F"/>
    <w:rsid w:val="00B22E3C"/>
    <w:rsid w:val="00B26197"/>
    <w:rsid w:val="00B26E3C"/>
    <w:rsid w:val="00B27A8E"/>
    <w:rsid w:val="00B31995"/>
    <w:rsid w:val="00B352F0"/>
    <w:rsid w:val="00B35A82"/>
    <w:rsid w:val="00B411DB"/>
    <w:rsid w:val="00B41F73"/>
    <w:rsid w:val="00B44A32"/>
    <w:rsid w:val="00B44F45"/>
    <w:rsid w:val="00B4520F"/>
    <w:rsid w:val="00B458D3"/>
    <w:rsid w:val="00B479AD"/>
    <w:rsid w:val="00B5241B"/>
    <w:rsid w:val="00B53374"/>
    <w:rsid w:val="00B536B9"/>
    <w:rsid w:val="00B60F7B"/>
    <w:rsid w:val="00B63C3C"/>
    <w:rsid w:val="00B64C4B"/>
    <w:rsid w:val="00B66762"/>
    <w:rsid w:val="00B702E0"/>
    <w:rsid w:val="00B72140"/>
    <w:rsid w:val="00B82018"/>
    <w:rsid w:val="00B86D8F"/>
    <w:rsid w:val="00B86D94"/>
    <w:rsid w:val="00B87DDB"/>
    <w:rsid w:val="00B87FE1"/>
    <w:rsid w:val="00B91B16"/>
    <w:rsid w:val="00B92316"/>
    <w:rsid w:val="00B93A00"/>
    <w:rsid w:val="00B9408B"/>
    <w:rsid w:val="00BA0C38"/>
    <w:rsid w:val="00BA485A"/>
    <w:rsid w:val="00BA4D35"/>
    <w:rsid w:val="00BA75DC"/>
    <w:rsid w:val="00BB4603"/>
    <w:rsid w:val="00BB5F4F"/>
    <w:rsid w:val="00BB6500"/>
    <w:rsid w:val="00BC05C0"/>
    <w:rsid w:val="00BC0B93"/>
    <w:rsid w:val="00BC1E2C"/>
    <w:rsid w:val="00BC2C2B"/>
    <w:rsid w:val="00BC68CB"/>
    <w:rsid w:val="00BD1E9C"/>
    <w:rsid w:val="00BD618D"/>
    <w:rsid w:val="00BE0473"/>
    <w:rsid w:val="00BE27A9"/>
    <w:rsid w:val="00BE357F"/>
    <w:rsid w:val="00BE5231"/>
    <w:rsid w:val="00BE74FF"/>
    <w:rsid w:val="00BF096E"/>
    <w:rsid w:val="00BF45C6"/>
    <w:rsid w:val="00BF491E"/>
    <w:rsid w:val="00BF5315"/>
    <w:rsid w:val="00BF58E8"/>
    <w:rsid w:val="00BF6186"/>
    <w:rsid w:val="00C005DB"/>
    <w:rsid w:val="00C00C4A"/>
    <w:rsid w:val="00C01A0D"/>
    <w:rsid w:val="00C01F09"/>
    <w:rsid w:val="00C05F1B"/>
    <w:rsid w:val="00C061AF"/>
    <w:rsid w:val="00C0781A"/>
    <w:rsid w:val="00C1179E"/>
    <w:rsid w:val="00C122E1"/>
    <w:rsid w:val="00C13031"/>
    <w:rsid w:val="00C148FA"/>
    <w:rsid w:val="00C256C9"/>
    <w:rsid w:val="00C26B7D"/>
    <w:rsid w:val="00C26C88"/>
    <w:rsid w:val="00C26DCF"/>
    <w:rsid w:val="00C30DFA"/>
    <w:rsid w:val="00C30F5A"/>
    <w:rsid w:val="00C32DFB"/>
    <w:rsid w:val="00C35AD8"/>
    <w:rsid w:val="00C36302"/>
    <w:rsid w:val="00C41CCA"/>
    <w:rsid w:val="00C420C8"/>
    <w:rsid w:val="00C42EA9"/>
    <w:rsid w:val="00C44691"/>
    <w:rsid w:val="00C44922"/>
    <w:rsid w:val="00C54549"/>
    <w:rsid w:val="00C54D89"/>
    <w:rsid w:val="00C56EA6"/>
    <w:rsid w:val="00C627EE"/>
    <w:rsid w:val="00C6662E"/>
    <w:rsid w:val="00C70271"/>
    <w:rsid w:val="00C721C7"/>
    <w:rsid w:val="00C75533"/>
    <w:rsid w:val="00C76F54"/>
    <w:rsid w:val="00C82540"/>
    <w:rsid w:val="00C86DBE"/>
    <w:rsid w:val="00C92A11"/>
    <w:rsid w:val="00C94980"/>
    <w:rsid w:val="00CA1DB3"/>
    <w:rsid w:val="00CA66D8"/>
    <w:rsid w:val="00CA7E8E"/>
    <w:rsid w:val="00CB22EC"/>
    <w:rsid w:val="00CB3C85"/>
    <w:rsid w:val="00CB488E"/>
    <w:rsid w:val="00CC0096"/>
    <w:rsid w:val="00CC1922"/>
    <w:rsid w:val="00CC362D"/>
    <w:rsid w:val="00CC3C81"/>
    <w:rsid w:val="00CC5E13"/>
    <w:rsid w:val="00CC7E39"/>
    <w:rsid w:val="00CD47E5"/>
    <w:rsid w:val="00CD6778"/>
    <w:rsid w:val="00CD6941"/>
    <w:rsid w:val="00CE2DDD"/>
    <w:rsid w:val="00CE3927"/>
    <w:rsid w:val="00CE50A3"/>
    <w:rsid w:val="00CE55A2"/>
    <w:rsid w:val="00CE6448"/>
    <w:rsid w:val="00CF007C"/>
    <w:rsid w:val="00CF0CB0"/>
    <w:rsid w:val="00CF2C52"/>
    <w:rsid w:val="00CF3189"/>
    <w:rsid w:val="00CF42AB"/>
    <w:rsid w:val="00CF4564"/>
    <w:rsid w:val="00CF65A2"/>
    <w:rsid w:val="00D02376"/>
    <w:rsid w:val="00D0693E"/>
    <w:rsid w:val="00D10EB3"/>
    <w:rsid w:val="00D12D81"/>
    <w:rsid w:val="00D14140"/>
    <w:rsid w:val="00D15FB7"/>
    <w:rsid w:val="00D22F45"/>
    <w:rsid w:val="00D25178"/>
    <w:rsid w:val="00D31CA8"/>
    <w:rsid w:val="00D32C60"/>
    <w:rsid w:val="00D364C0"/>
    <w:rsid w:val="00D37233"/>
    <w:rsid w:val="00D40546"/>
    <w:rsid w:val="00D406F8"/>
    <w:rsid w:val="00D41C5B"/>
    <w:rsid w:val="00D433FF"/>
    <w:rsid w:val="00D45573"/>
    <w:rsid w:val="00D45F45"/>
    <w:rsid w:val="00D46239"/>
    <w:rsid w:val="00D51A6D"/>
    <w:rsid w:val="00D5276C"/>
    <w:rsid w:val="00D553B7"/>
    <w:rsid w:val="00D564D8"/>
    <w:rsid w:val="00D56AD0"/>
    <w:rsid w:val="00D57B22"/>
    <w:rsid w:val="00D619DF"/>
    <w:rsid w:val="00D63424"/>
    <w:rsid w:val="00D6551F"/>
    <w:rsid w:val="00D667AC"/>
    <w:rsid w:val="00D700FF"/>
    <w:rsid w:val="00D712F3"/>
    <w:rsid w:val="00D7134F"/>
    <w:rsid w:val="00D7391B"/>
    <w:rsid w:val="00D744EE"/>
    <w:rsid w:val="00D74B7E"/>
    <w:rsid w:val="00D7560A"/>
    <w:rsid w:val="00D763E4"/>
    <w:rsid w:val="00D827AB"/>
    <w:rsid w:val="00D879D0"/>
    <w:rsid w:val="00D9305E"/>
    <w:rsid w:val="00D939D1"/>
    <w:rsid w:val="00D94426"/>
    <w:rsid w:val="00D96791"/>
    <w:rsid w:val="00D96CE6"/>
    <w:rsid w:val="00D97673"/>
    <w:rsid w:val="00DA1633"/>
    <w:rsid w:val="00DA5D7F"/>
    <w:rsid w:val="00DB1D46"/>
    <w:rsid w:val="00DB204E"/>
    <w:rsid w:val="00DB3502"/>
    <w:rsid w:val="00DC12D4"/>
    <w:rsid w:val="00DC23F3"/>
    <w:rsid w:val="00DC2624"/>
    <w:rsid w:val="00DC56B0"/>
    <w:rsid w:val="00DC607F"/>
    <w:rsid w:val="00DC73DC"/>
    <w:rsid w:val="00DD251F"/>
    <w:rsid w:val="00DD2743"/>
    <w:rsid w:val="00DD452F"/>
    <w:rsid w:val="00DD5B50"/>
    <w:rsid w:val="00DD6DEC"/>
    <w:rsid w:val="00DE02F2"/>
    <w:rsid w:val="00DE0373"/>
    <w:rsid w:val="00DE1850"/>
    <w:rsid w:val="00DE19D4"/>
    <w:rsid w:val="00DE624D"/>
    <w:rsid w:val="00DE6C62"/>
    <w:rsid w:val="00DF1AA0"/>
    <w:rsid w:val="00DF4F3D"/>
    <w:rsid w:val="00DF59B9"/>
    <w:rsid w:val="00DF5A9B"/>
    <w:rsid w:val="00DF725C"/>
    <w:rsid w:val="00DF73EF"/>
    <w:rsid w:val="00DF785F"/>
    <w:rsid w:val="00DF789E"/>
    <w:rsid w:val="00E007B5"/>
    <w:rsid w:val="00E056EA"/>
    <w:rsid w:val="00E11197"/>
    <w:rsid w:val="00E14567"/>
    <w:rsid w:val="00E145A3"/>
    <w:rsid w:val="00E27B6F"/>
    <w:rsid w:val="00E328BE"/>
    <w:rsid w:val="00E32F28"/>
    <w:rsid w:val="00E334AE"/>
    <w:rsid w:val="00E34FE1"/>
    <w:rsid w:val="00E35725"/>
    <w:rsid w:val="00E40871"/>
    <w:rsid w:val="00E40CE4"/>
    <w:rsid w:val="00E414DE"/>
    <w:rsid w:val="00E41C71"/>
    <w:rsid w:val="00E432CC"/>
    <w:rsid w:val="00E4669E"/>
    <w:rsid w:val="00E50752"/>
    <w:rsid w:val="00E5098B"/>
    <w:rsid w:val="00E547A0"/>
    <w:rsid w:val="00E54B06"/>
    <w:rsid w:val="00E5570A"/>
    <w:rsid w:val="00E606A6"/>
    <w:rsid w:val="00E60DDF"/>
    <w:rsid w:val="00E62F83"/>
    <w:rsid w:val="00E664DE"/>
    <w:rsid w:val="00E66B17"/>
    <w:rsid w:val="00E735D3"/>
    <w:rsid w:val="00E73845"/>
    <w:rsid w:val="00E74161"/>
    <w:rsid w:val="00E75E05"/>
    <w:rsid w:val="00E77F93"/>
    <w:rsid w:val="00E83B34"/>
    <w:rsid w:val="00E842FB"/>
    <w:rsid w:val="00E849D6"/>
    <w:rsid w:val="00E861E1"/>
    <w:rsid w:val="00E86471"/>
    <w:rsid w:val="00E90106"/>
    <w:rsid w:val="00E92DEC"/>
    <w:rsid w:val="00E972C4"/>
    <w:rsid w:val="00EA2DB0"/>
    <w:rsid w:val="00EA4D4F"/>
    <w:rsid w:val="00EB33DB"/>
    <w:rsid w:val="00EB41D5"/>
    <w:rsid w:val="00EC00B5"/>
    <w:rsid w:val="00EC1732"/>
    <w:rsid w:val="00EC4358"/>
    <w:rsid w:val="00EC43A7"/>
    <w:rsid w:val="00ED0FE8"/>
    <w:rsid w:val="00ED605F"/>
    <w:rsid w:val="00EE204B"/>
    <w:rsid w:val="00EE5334"/>
    <w:rsid w:val="00EE5551"/>
    <w:rsid w:val="00EE74EE"/>
    <w:rsid w:val="00F00E1E"/>
    <w:rsid w:val="00F046C4"/>
    <w:rsid w:val="00F05010"/>
    <w:rsid w:val="00F057DA"/>
    <w:rsid w:val="00F0649E"/>
    <w:rsid w:val="00F06E65"/>
    <w:rsid w:val="00F0705B"/>
    <w:rsid w:val="00F109B6"/>
    <w:rsid w:val="00F10B3E"/>
    <w:rsid w:val="00F205B9"/>
    <w:rsid w:val="00F21501"/>
    <w:rsid w:val="00F25143"/>
    <w:rsid w:val="00F2583A"/>
    <w:rsid w:val="00F25BA1"/>
    <w:rsid w:val="00F266FC"/>
    <w:rsid w:val="00F271A7"/>
    <w:rsid w:val="00F30642"/>
    <w:rsid w:val="00F31469"/>
    <w:rsid w:val="00F31921"/>
    <w:rsid w:val="00F34859"/>
    <w:rsid w:val="00F4027C"/>
    <w:rsid w:val="00F415C1"/>
    <w:rsid w:val="00F435A6"/>
    <w:rsid w:val="00F43CAA"/>
    <w:rsid w:val="00F4472F"/>
    <w:rsid w:val="00F44F96"/>
    <w:rsid w:val="00F45663"/>
    <w:rsid w:val="00F463A1"/>
    <w:rsid w:val="00F46CB7"/>
    <w:rsid w:val="00F51987"/>
    <w:rsid w:val="00F5386B"/>
    <w:rsid w:val="00F55935"/>
    <w:rsid w:val="00F5661A"/>
    <w:rsid w:val="00F57619"/>
    <w:rsid w:val="00F60AEE"/>
    <w:rsid w:val="00F62971"/>
    <w:rsid w:val="00F638FF"/>
    <w:rsid w:val="00F63AC6"/>
    <w:rsid w:val="00F65B0C"/>
    <w:rsid w:val="00F66ACD"/>
    <w:rsid w:val="00F71C06"/>
    <w:rsid w:val="00F72300"/>
    <w:rsid w:val="00F729CF"/>
    <w:rsid w:val="00F72BCF"/>
    <w:rsid w:val="00F73502"/>
    <w:rsid w:val="00F75785"/>
    <w:rsid w:val="00F802E5"/>
    <w:rsid w:val="00F81760"/>
    <w:rsid w:val="00F85588"/>
    <w:rsid w:val="00F933BE"/>
    <w:rsid w:val="00F93EBE"/>
    <w:rsid w:val="00F95337"/>
    <w:rsid w:val="00F957DA"/>
    <w:rsid w:val="00F960BF"/>
    <w:rsid w:val="00F97B26"/>
    <w:rsid w:val="00FA08C2"/>
    <w:rsid w:val="00FA4F2A"/>
    <w:rsid w:val="00FB0554"/>
    <w:rsid w:val="00FB0836"/>
    <w:rsid w:val="00FB5E03"/>
    <w:rsid w:val="00FC2C15"/>
    <w:rsid w:val="00FC2C1B"/>
    <w:rsid w:val="00FC79C4"/>
    <w:rsid w:val="00FD1B43"/>
    <w:rsid w:val="00FD1F84"/>
    <w:rsid w:val="00FD3ED1"/>
    <w:rsid w:val="00FD5C58"/>
    <w:rsid w:val="00FD6916"/>
    <w:rsid w:val="00FD78C2"/>
    <w:rsid w:val="00FD7E73"/>
    <w:rsid w:val="00FE2055"/>
    <w:rsid w:val="00FE224B"/>
    <w:rsid w:val="00FE2D75"/>
    <w:rsid w:val="00FE5C40"/>
    <w:rsid w:val="00FF0A49"/>
    <w:rsid w:val="00FF0FC3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632E6E21-9B1D-459D-A776-8155374B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Naslov1">
    <w:name w:val="heading 1"/>
    <w:next w:val="Normal"/>
    <w:link w:val="Naslov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Podrazumevanifontpasusa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Podrazumevanifontpasusa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Podnaslov"/>
    <w:qFormat/>
    <w:pPr>
      <w:suppressLineNumbers/>
      <w:spacing w:before="120" w:after="120"/>
    </w:pPr>
    <w:rPr>
      <w:rFonts w:cs="Tahoma"/>
      <w:i/>
      <w:iCs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Tahoma"/>
    </w:rPr>
  </w:style>
  <w:style w:type="paragraph" w:styleId="Natpis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Podnaslov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0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Zaglavljestranice">
    <w:name w:val="header"/>
    <w:basedOn w:val="Normal"/>
    <w:link w:val="Zaglavljestranice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1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Tekstubaloniu">
    <w:name w:val="Balloon Text"/>
    <w:basedOn w:val="Normal"/>
    <w:link w:val="Tekstubaloniu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Koordinatnamreatabele">
    <w:name w:val="Table Grid"/>
    <w:basedOn w:val="Normalnatabela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Naslov1Char">
    <w:name w:val="Naslov 1 Char"/>
    <w:basedOn w:val="Podrazumevanifontpasusa"/>
    <w:link w:val="Naslov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azmaka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Pasussalistom">
    <w:name w:val="List Paragraph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iperveza">
    <w:name w:val="Hyperlink"/>
    <w:basedOn w:val="Podrazumevanifontpasusa"/>
    <w:uiPriority w:val="99"/>
    <w:unhideWhenUsed/>
    <w:rsid w:val="00A30D8D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3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6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podnošenje ponuda (27-22)</vt:lpstr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(47-23)</dc:title>
  <dc:subject/>
  <dc:creator>Vladimir Racković</dc:creator>
  <dc:description/>
  <cp:lastModifiedBy>Vladimir Racković</cp:lastModifiedBy>
  <cp:revision>65</cp:revision>
  <cp:lastPrinted>2020-12-17T14:56:00Z</cp:lastPrinted>
  <dcterms:created xsi:type="dcterms:W3CDTF">2020-07-29T17:57:00Z</dcterms:created>
  <dcterms:modified xsi:type="dcterms:W3CDTF">2023-12-01T09:38:00Z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